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71C" w:rsidRPr="00785D15" w:rsidRDefault="0002071C" w:rsidP="0002071C">
      <w:pPr>
        <w:rPr>
          <w:b/>
        </w:rPr>
      </w:pPr>
      <w:bookmarkStart w:id="0" w:name="_GoBack"/>
      <w:bookmarkEnd w:id="0"/>
    </w:p>
    <w:p w:rsidR="0002071C" w:rsidRPr="00785D15" w:rsidRDefault="0002071C" w:rsidP="0002071C">
      <w:pPr>
        <w:rPr>
          <w:b/>
        </w:rPr>
      </w:pPr>
    </w:p>
    <w:p w:rsidR="0002071C" w:rsidRPr="00785D15" w:rsidRDefault="0002071C" w:rsidP="0002071C">
      <w:pPr>
        <w:rPr>
          <w:b/>
        </w:rPr>
      </w:pPr>
    </w:p>
    <w:p w:rsidR="0002071C" w:rsidRPr="00785D15" w:rsidRDefault="0002071C" w:rsidP="0002071C">
      <w:pPr>
        <w:jc w:val="right"/>
        <w:rPr>
          <w:sz w:val="24"/>
          <w:szCs w:val="24"/>
        </w:rPr>
      </w:pPr>
      <w:r w:rsidRPr="00785D15">
        <w:rPr>
          <w:sz w:val="24"/>
          <w:szCs w:val="24"/>
        </w:rPr>
        <w:t>Annex 2</w:t>
      </w:r>
    </w:p>
    <w:p w:rsidR="0002071C" w:rsidRDefault="0002071C" w:rsidP="0002071C">
      <w:pPr>
        <w:jc w:val="right"/>
      </w:pPr>
      <w:proofErr w:type="gramStart"/>
      <w:r w:rsidRPr="00785D15">
        <w:rPr>
          <w:szCs w:val="24"/>
        </w:rPr>
        <w:t>to</w:t>
      </w:r>
      <w:proofErr w:type="gramEnd"/>
      <w:r w:rsidRPr="00785D15">
        <w:rPr>
          <w:szCs w:val="24"/>
        </w:rPr>
        <w:t xml:space="preserve"> </w:t>
      </w:r>
      <w:r w:rsidRPr="00AD26AD">
        <w:t xml:space="preserve">Regulations of the Open Tender “On the Supply of an </w:t>
      </w:r>
    </w:p>
    <w:p w:rsidR="0002071C" w:rsidRPr="00785D15" w:rsidRDefault="0002071C" w:rsidP="0002071C">
      <w:pPr>
        <w:jc w:val="right"/>
        <w:rPr>
          <w:bCs/>
          <w:sz w:val="24"/>
          <w:szCs w:val="24"/>
        </w:rPr>
      </w:pPr>
      <w:r w:rsidRPr="00AD26AD">
        <w:t xml:space="preserve">Odorant </w:t>
      </w:r>
      <w:proofErr w:type="spellStart"/>
      <w:r w:rsidRPr="00AD26AD">
        <w:rPr>
          <w:color w:val="000000"/>
        </w:rPr>
        <w:t>Scentinel</w:t>
      </w:r>
      <w:proofErr w:type="spellEnd"/>
      <w:r w:rsidRPr="00AD26AD">
        <w:rPr>
          <w:color w:val="000000"/>
        </w:rPr>
        <w:t xml:space="preserve"> E </w:t>
      </w:r>
      <w:r w:rsidRPr="00AD26AD">
        <w:t>or equal”</w:t>
      </w:r>
    </w:p>
    <w:p w:rsidR="0002071C" w:rsidRPr="00785D15" w:rsidRDefault="0002071C" w:rsidP="0002071C">
      <w:pPr>
        <w:jc w:val="right"/>
        <w:rPr>
          <w:bCs/>
          <w:sz w:val="24"/>
          <w:szCs w:val="24"/>
        </w:rPr>
      </w:pPr>
    </w:p>
    <w:p w:rsidR="0002071C" w:rsidRPr="00785D15" w:rsidRDefault="0002071C" w:rsidP="0002071C">
      <w:pPr>
        <w:jc w:val="right"/>
        <w:rPr>
          <w:bCs/>
          <w:sz w:val="22"/>
          <w:szCs w:val="22"/>
        </w:rPr>
      </w:pPr>
    </w:p>
    <w:p w:rsidR="0002071C" w:rsidRPr="00785D15" w:rsidRDefault="0002071C" w:rsidP="0002071C">
      <w:pPr>
        <w:pStyle w:val="CommentText"/>
      </w:pPr>
    </w:p>
    <w:p w:rsidR="0002071C" w:rsidRPr="00785D15" w:rsidRDefault="0002071C" w:rsidP="0002071C">
      <w:pPr>
        <w:pStyle w:val="Heading1"/>
        <w:rPr>
          <w:b w:val="0"/>
          <w:caps w:val="0"/>
          <w:szCs w:val="24"/>
        </w:rPr>
      </w:pPr>
    </w:p>
    <w:p w:rsidR="0002071C" w:rsidRPr="00785D15" w:rsidRDefault="0002071C" w:rsidP="0002071C">
      <w:pPr>
        <w:pStyle w:val="Subtitle"/>
        <w:rPr>
          <w:i/>
          <w:sz w:val="24"/>
        </w:rPr>
      </w:pPr>
      <w:r w:rsidRPr="00785D15">
        <w:rPr>
          <w:sz w:val="24"/>
          <w:lang w:bidi="en-GB"/>
        </w:rPr>
        <w:t>Tender Letter</w:t>
      </w:r>
    </w:p>
    <w:p w:rsidR="0002071C" w:rsidRPr="00785D15" w:rsidRDefault="0002071C" w:rsidP="0002071C">
      <w:pPr>
        <w:rPr>
          <w:i/>
          <w:sz w:val="24"/>
        </w:rPr>
      </w:pPr>
    </w:p>
    <w:p w:rsidR="0002071C" w:rsidRPr="00785D15" w:rsidRDefault="0002071C" w:rsidP="0002071C">
      <w:pPr>
        <w:rPr>
          <w:i/>
          <w:sz w:val="24"/>
        </w:rPr>
      </w:pPr>
    </w:p>
    <w:tbl>
      <w:tblPr>
        <w:tblW w:w="0" w:type="auto"/>
        <w:tblLayout w:type="fixed"/>
        <w:tblLook w:val="04A0" w:firstRow="1" w:lastRow="0" w:firstColumn="1" w:lastColumn="0" w:noHBand="0" w:noVBand="1"/>
      </w:tblPr>
      <w:tblGrid>
        <w:gridCol w:w="1458"/>
        <w:gridCol w:w="3470"/>
        <w:gridCol w:w="4906"/>
      </w:tblGrid>
      <w:tr w:rsidR="0002071C" w:rsidRPr="00785D15" w:rsidTr="007D2E39">
        <w:tc>
          <w:tcPr>
            <w:tcW w:w="4928" w:type="dxa"/>
            <w:gridSpan w:val="2"/>
            <w:hideMark/>
          </w:tcPr>
          <w:p w:rsidR="0002071C" w:rsidRPr="00785D15" w:rsidRDefault="0002071C" w:rsidP="007D2E39">
            <w:pPr>
              <w:rPr>
                <w:sz w:val="24"/>
              </w:rPr>
            </w:pPr>
            <w:r w:rsidRPr="00785D15">
              <w:rPr>
                <w:sz w:val="24"/>
              </w:rPr>
              <w:t>___ _______________ 20</w:t>
            </w:r>
            <w:r>
              <w:rPr>
                <w:sz w:val="24"/>
              </w:rPr>
              <w:t>___</w:t>
            </w:r>
          </w:p>
        </w:tc>
        <w:tc>
          <w:tcPr>
            <w:tcW w:w="4906" w:type="dxa"/>
            <w:hideMark/>
          </w:tcPr>
          <w:p w:rsidR="0002071C" w:rsidRPr="00785D15" w:rsidRDefault="0002071C" w:rsidP="007D2E39">
            <w:pPr>
              <w:jc w:val="right"/>
              <w:rPr>
                <w:sz w:val="24"/>
              </w:rPr>
            </w:pPr>
            <w:r w:rsidRPr="00785D15">
              <w:rPr>
                <w:sz w:val="24"/>
              </w:rPr>
              <w:t>___________________</w:t>
            </w:r>
          </w:p>
          <w:p w:rsidR="0002071C" w:rsidRPr="00785D15" w:rsidRDefault="0002071C" w:rsidP="007D2E39">
            <w:pPr>
              <w:ind w:left="2160"/>
              <w:jc w:val="center"/>
              <w:rPr>
                <w:i/>
              </w:rPr>
            </w:pPr>
            <w:r w:rsidRPr="00785D15">
              <w:rPr>
                <w:i/>
              </w:rPr>
              <w:t>(Place of drafting)</w:t>
            </w:r>
          </w:p>
        </w:tc>
      </w:tr>
      <w:tr w:rsidR="0002071C" w:rsidRPr="00785D15" w:rsidTr="007D2E39">
        <w:tc>
          <w:tcPr>
            <w:tcW w:w="1458" w:type="dxa"/>
            <w:vAlign w:val="center"/>
          </w:tcPr>
          <w:p w:rsidR="0002071C" w:rsidRPr="00785D15" w:rsidRDefault="0002071C" w:rsidP="007D2E39">
            <w:pPr>
              <w:rPr>
                <w:sz w:val="24"/>
                <w:szCs w:val="24"/>
              </w:rPr>
            </w:pPr>
            <w:r w:rsidRPr="00785D15">
              <w:rPr>
                <w:b/>
                <w:sz w:val="24"/>
                <w:szCs w:val="24"/>
              </w:rPr>
              <w:t>Recipient:</w:t>
            </w:r>
          </w:p>
        </w:tc>
        <w:tc>
          <w:tcPr>
            <w:tcW w:w="8376" w:type="dxa"/>
            <w:gridSpan w:val="2"/>
            <w:hideMark/>
          </w:tcPr>
          <w:p w:rsidR="0002071C" w:rsidRPr="00785D15" w:rsidRDefault="0002071C" w:rsidP="007D2E39">
            <w:pPr>
              <w:pStyle w:val="BodyText3"/>
              <w:rPr>
                <w:szCs w:val="24"/>
              </w:rPr>
            </w:pPr>
            <w:r w:rsidRPr="00785D15">
              <w:t>Joint-stock company "Conexus Baltic Grid"</w:t>
            </w:r>
          </w:p>
          <w:p w:rsidR="0002071C" w:rsidRPr="00785D15" w:rsidRDefault="0002071C" w:rsidP="007D2E39">
            <w:pPr>
              <w:rPr>
                <w:sz w:val="24"/>
                <w:szCs w:val="24"/>
              </w:rPr>
            </w:pPr>
            <w:proofErr w:type="spellStart"/>
            <w:r w:rsidRPr="00785D15">
              <w:rPr>
                <w:sz w:val="24"/>
                <w:szCs w:val="24"/>
              </w:rPr>
              <w:t>Stigu</w:t>
            </w:r>
            <w:proofErr w:type="spellEnd"/>
            <w:r w:rsidRPr="00785D15">
              <w:rPr>
                <w:sz w:val="24"/>
                <w:szCs w:val="24"/>
              </w:rPr>
              <w:t xml:space="preserve"> 14, Riga, LV-1021, Latvia</w:t>
            </w:r>
          </w:p>
        </w:tc>
      </w:tr>
    </w:tbl>
    <w:p w:rsidR="0002071C" w:rsidRPr="00785D15" w:rsidRDefault="0002071C" w:rsidP="0002071C">
      <w:pPr>
        <w:jc w:val="both"/>
        <w:rPr>
          <w:b/>
          <w:bCs/>
          <w:sz w:val="24"/>
          <w:szCs w:val="24"/>
        </w:rPr>
      </w:pPr>
    </w:p>
    <w:p w:rsidR="0002071C" w:rsidRPr="00AD26AD" w:rsidRDefault="0002071C" w:rsidP="0002071C">
      <w:pPr>
        <w:jc w:val="both"/>
        <w:rPr>
          <w:sz w:val="24"/>
          <w:szCs w:val="24"/>
        </w:rPr>
      </w:pPr>
      <w:r w:rsidRPr="00AD26AD">
        <w:rPr>
          <w:b/>
          <w:bCs/>
          <w:sz w:val="24"/>
          <w:szCs w:val="24"/>
        </w:rPr>
        <w:t>Open Tender:</w:t>
      </w:r>
      <w:r w:rsidRPr="00AD26AD">
        <w:rPr>
          <w:bCs/>
          <w:sz w:val="24"/>
          <w:szCs w:val="24"/>
        </w:rPr>
        <w:t xml:space="preserve"> </w:t>
      </w:r>
      <w:r w:rsidRPr="00AD26AD">
        <w:rPr>
          <w:sz w:val="24"/>
          <w:szCs w:val="24"/>
        </w:rPr>
        <w:t xml:space="preserve">“On the Supply of an Odorant </w:t>
      </w:r>
      <w:proofErr w:type="spellStart"/>
      <w:r w:rsidRPr="00AD26AD">
        <w:rPr>
          <w:color w:val="000000"/>
          <w:sz w:val="24"/>
          <w:szCs w:val="24"/>
        </w:rPr>
        <w:t>Scentinel</w:t>
      </w:r>
      <w:proofErr w:type="spellEnd"/>
      <w:r w:rsidRPr="00AD26AD">
        <w:rPr>
          <w:color w:val="000000"/>
          <w:sz w:val="24"/>
          <w:szCs w:val="24"/>
        </w:rPr>
        <w:t xml:space="preserve"> E </w:t>
      </w:r>
      <w:r w:rsidRPr="00AD26AD">
        <w:rPr>
          <w:sz w:val="24"/>
          <w:szCs w:val="24"/>
        </w:rPr>
        <w:t>or equal”</w:t>
      </w:r>
    </w:p>
    <w:p w:rsidR="0002071C" w:rsidRDefault="0002071C" w:rsidP="0002071C">
      <w:pPr>
        <w:jc w:val="both"/>
        <w:rPr>
          <w:sz w:val="24"/>
          <w:szCs w:val="24"/>
        </w:rPr>
      </w:pPr>
    </w:p>
    <w:p w:rsidR="0002071C" w:rsidRPr="00785D15" w:rsidRDefault="0002071C" w:rsidP="0002071C">
      <w:pPr>
        <w:jc w:val="both"/>
        <w:rPr>
          <w:sz w:val="24"/>
        </w:rPr>
      </w:pPr>
      <w:r w:rsidRPr="00785D15">
        <w:rPr>
          <w:sz w:val="24"/>
        </w:rPr>
        <w:t>Having become acquainted with the Tender Regulations, we, the undersigned, hereby undertake to sell and supply the odorant in the event of acceptance of our Tender Proposal and awarding of a contract in compliance with the Tender Regulations and the technical specifications of the Goods set forth by the Contracting Entity throughout the contract period at the following price:</w:t>
      </w:r>
    </w:p>
    <w:p w:rsidR="0002071C" w:rsidRPr="00785D15" w:rsidRDefault="0002071C" w:rsidP="0002071C">
      <w:pPr>
        <w:pStyle w:val="BodyText2"/>
        <w:spacing w:before="120" w:after="120"/>
        <w:rPr>
          <w:rFonts w:ascii="Times New Roman" w:hAnsi="Times New Roman"/>
        </w:rPr>
      </w:pPr>
      <w:r w:rsidRPr="00785D15">
        <w:rPr>
          <w:rFonts w:ascii="Times New Roman" w:hAnsi="Times New Roman"/>
          <w:b/>
        </w:rPr>
        <w:t>_______ (______________________________) EUR, exclusive of value added tax, including: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1069"/>
        <w:gridCol w:w="1101"/>
        <w:gridCol w:w="896"/>
        <w:gridCol w:w="922"/>
        <w:gridCol w:w="909"/>
        <w:gridCol w:w="922"/>
        <w:gridCol w:w="896"/>
        <w:gridCol w:w="929"/>
        <w:gridCol w:w="1005"/>
      </w:tblGrid>
      <w:tr w:rsidR="0002071C" w:rsidRPr="00785D15" w:rsidTr="007D2E39">
        <w:trPr>
          <w:cantSplit/>
          <w:trHeight w:val="413"/>
        </w:trPr>
        <w:tc>
          <w:tcPr>
            <w:tcW w:w="693" w:type="dxa"/>
            <w:vMerge w:val="restart"/>
          </w:tcPr>
          <w:p w:rsidR="0002071C" w:rsidRPr="00785D15" w:rsidRDefault="0002071C" w:rsidP="007D2E39">
            <w:pPr>
              <w:jc w:val="center"/>
            </w:pPr>
            <w:r w:rsidRPr="00785D15">
              <w:t>Year</w:t>
            </w:r>
          </w:p>
        </w:tc>
        <w:tc>
          <w:tcPr>
            <w:tcW w:w="1161" w:type="dxa"/>
            <w:vMerge w:val="restart"/>
          </w:tcPr>
          <w:p w:rsidR="0002071C" w:rsidRPr="00785D15" w:rsidRDefault="0002071C" w:rsidP="007D2E39">
            <w:pPr>
              <w:jc w:val="center"/>
            </w:pPr>
            <w:r w:rsidRPr="00785D15">
              <w:t>Amount of odorant, kg</w:t>
            </w:r>
          </w:p>
        </w:tc>
        <w:tc>
          <w:tcPr>
            <w:tcW w:w="1176" w:type="dxa"/>
            <w:vMerge w:val="restart"/>
          </w:tcPr>
          <w:p w:rsidR="0002071C" w:rsidRPr="00785D15" w:rsidRDefault="0002071C" w:rsidP="007D2E39">
            <w:pPr>
              <w:jc w:val="center"/>
            </w:pPr>
            <w:r w:rsidRPr="00785D15">
              <w:t>Number of barrels replaced, pcs.</w:t>
            </w:r>
          </w:p>
        </w:tc>
        <w:tc>
          <w:tcPr>
            <w:tcW w:w="1819" w:type="dxa"/>
            <w:gridSpan w:val="2"/>
          </w:tcPr>
          <w:p w:rsidR="0002071C" w:rsidRPr="00785D15" w:rsidRDefault="0002071C" w:rsidP="007D2E39">
            <w:pPr>
              <w:jc w:val="center"/>
            </w:pPr>
            <w:r w:rsidRPr="00785D15">
              <w:t>Odorant price</w:t>
            </w:r>
          </w:p>
        </w:tc>
        <w:tc>
          <w:tcPr>
            <w:tcW w:w="1838" w:type="dxa"/>
            <w:gridSpan w:val="2"/>
          </w:tcPr>
          <w:p w:rsidR="0002071C" w:rsidRPr="00785D15" w:rsidRDefault="0002071C" w:rsidP="007D2E39">
            <w:pPr>
              <w:jc w:val="center"/>
            </w:pPr>
            <w:r w:rsidRPr="00785D15">
              <w:t>Barrel rent costs</w:t>
            </w:r>
          </w:p>
        </w:tc>
        <w:tc>
          <w:tcPr>
            <w:tcW w:w="1839" w:type="dxa"/>
            <w:gridSpan w:val="2"/>
          </w:tcPr>
          <w:p w:rsidR="0002071C" w:rsidRPr="00785D15" w:rsidRDefault="0002071C" w:rsidP="007D2E39">
            <w:pPr>
              <w:jc w:val="center"/>
            </w:pPr>
            <w:r w:rsidRPr="00785D15">
              <w:t>Transport expenses</w:t>
            </w:r>
            <w:bookmarkStart w:id="1" w:name="OLE_LINK2"/>
            <w:bookmarkEnd w:id="1"/>
          </w:p>
        </w:tc>
        <w:tc>
          <w:tcPr>
            <w:tcW w:w="1045" w:type="dxa"/>
            <w:vMerge w:val="restart"/>
          </w:tcPr>
          <w:p w:rsidR="0002071C" w:rsidRPr="00785D15" w:rsidRDefault="0002071C" w:rsidP="007D2E39">
            <w:pPr>
              <w:jc w:val="center"/>
            </w:pPr>
            <w:r w:rsidRPr="00785D15">
              <w:t>TOTAL, EUR</w:t>
            </w:r>
          </w:p>
        </w:tc>
      </w:tr>
      <w:tr w:rsidR="0002071C" w:rsidRPr="00785D15" w:rsidTr="007D2E39">
        <w:trPr>
          <w:cantSplit/>
          <w:trHeight w:val="412"/>
        </w:trPr>
        <w:tc>
          <w:tcPr>
            <w:tcW w:w="693" w:type="dxa"/>
            <w:vMerge/>
          </w:tcPr>
          <w:p w:rsidR="0002071C" w:rsidRPr="00785D15" w:rsidRDefault="0002071C" w:rsidP="007D2E39"/>
        </w:tc>
        <w:tc>
          <w:tcPr>
            <w:tcW w:w="1161" w:type="dxa"/>
            <w:vMerge/>
          </w:tcPr>
          <w:p w:rsidR="0002071C" w:rsidRPr="00785D15" w:rsidRDefault="0002071C" w:rsidP="007D2E39"/>
        </w:tc>
        <w:tc>
          <w:tcPr>
            <w:tcW w:w="1176" w:type="dxa"/>
            <w:vMerge/>
          </w:tcPr>
          <w:p w:rsidR="0002071C" w:rsidRPr="00785D15" w:rsidRDefault="0002071C" w:rsidP="007D2E39"/>
        </w:tc>
        <w:tc>
          <w:tcPr>
            <w:tcW w:w="907" w:type="dxa"/>
          </w:tcPr>
          <w:p w:rsidR="0002071C" w:rsidRPr="00785D15" w:rsidRDefault="0002071C" w:rsidP="007D2E39">
            <w:pPr>
              <w:jc w:val="center"/>
            </w:pPr>
            <w:r w:rsidRPr="00785D15">
              <w:t>EUR/kg</w:t>
            </w:r>
          </w:p>
        </w:tc>
        <w:tc>
          <w:tcPr>
            <w:tcW w:w="912" w:type="dxa"/>
          </w:tcPr>
          <w:p w:rsidR="0002071C" w:rsidRPr="00785D15" w:rsidRDefault="0002071C" w:rsidP="007D2E39">
            <w:pPr>
              <w:jc w:val="center"/>
            </w:pPr>
            <w:r w:rsidRPr="00785D15">
              <w:t>Amount, EUR</w:t>
            </w:r>
          </w:p>
        </w:tc>
        <w:tc>
          <w:tcPr>
            <w:tcW w:w="926" w:type="dxa"/>
          </w:tcPr>
          <w:p w:rsidR="0002071C" w:rsidRPr="00785D15" w:rsidRDefault="0002071C" w:rsidP="007D2E39">
            <w:pPr>
              <w:jc w:val="center"/>
            </w:pPr>
            <w:r w:rsidRPr="00785D15">
              <w:t>EUR/kg</w:t>
            </w:r>
          </w:p>
        </w:tc>
        <w:tc>
          <w:tcPr>
            <w:tcW w:w="912" w:type="dxa"/>
          </w:tcPr>
          <w:p w:rsidR="0002071C" w:rsidRPr="00785D15" w:rsidRDefault="0002071C" w:rsidP="007D2E39">
            <w:pPr>
              <w:jc w:val="center"/>
            </w:pPr>
            <w:r w:rsidRPr="00785D15">
              <w:t>Amount, EUR</w:t>
            </w:r>
          </w:p>
        </w:tc>
        <w:tc>
          <w:tcPr>
            <w:tcW w:w="907" w:type="dxa"/>
          </w:tcPr>
          <w:p w:rsidR="0002071C" w:rsidRPr="00785D15" w:rsidRDefault="0002071C" w:rsidP="007D2E39">
            <w:pPr>
              <w:jc w:val="center"/>
            </w:pPr>
            <w:r w:rsidRPr="00785D15">
              <w:t>EUR/kg</w:t>
            </w:r>
          </w:p>
        </w:tc>
        <w:tc>
          <w:tcPr>
            <w:tcW w:w="932" w:type="dxa"/>
          </w:tcPr>
          <w:p w:rsidR="0002071C" w:rsidRPr="00785D15" w:rsidRDefault="0002071C" w:rsidP="007D2E39">
            <w:pPr>
              <w:jc w:val="center"/>
            </w:pPr>
            <w:r w:rsidRPr="00785D15">
              <w:t>Amount, EUR</w:t>
            </w:r>
          </w:p>
        </w:tc>
        <w:tc>
          <w:tcPr>
            <w:tcW w:w="1045" w:type="dxa"/>
            <w:vMerge/>
          </w:tcPr>
          <w:p w:rsidR="0002071C" w:rsidRPr="00785D15" w:rsidRDefault="0002071C" w:rsidP="007D2E39"/>
        </w:tc>
      </w:tr>
      <w:tr w:rsidR="0002071C" w:rsidRPr="00785D15" w:rsidTr="007D2E39">
        <w:trPr>
          <w:cantSplit/>
        </w:trPr>
        <w:tc>
          <w:tcPr>
            <w:tcW w:w="693" w:type="dxa"/>
          </w:tcPr>
          <w:p w:rsidR="0002071C" w:rsidRPr="00785D15" w:rsidRDefault="0002071C" w:rsidP="007D2E39">
            <w:pPr>
              <w:rPr>
                <w:sz w:val="24"/>
                <w:szCs w:val="24"/>
              </w:rPr>
            </w:pPr>
          </w:p>
          <w:p w:rsidR="0002071C" w:rsidRPr="00785D15" w:rsidRDefault="0002071C" w:rsidP="007D2E39">
            <w:pPr>
              <w:rPr>
                <w:sz w:val="24"/>
                <w:szCs w:val="24"/>
              </w:rPr>
            </w:pPr>
            <w:r w:rsidRPr="00785D15">
              <w:rPr>
                <w:sz w:val="24"/>
                <w:szCs w:val="24"/>
              </w:rPr>
              <w:t>2020</w:t>
            </w:r>
          </w:p>
          <w:p w:rsidR="0002071C" w:rsidRPr="00785D15" w:rsidRDefault="0002071C" w:rsidP="007D2E39">
            <w:pPr>
              <w:rPr>
                <w:sz w:val="24"/>
                <w:szCs w:val="24"/>
              </w:rPr>
            </w:pPr>
          </w:p>
        </w:tc>
        <w:tc>
          <w:tcPr>
            <w:tcW w:w="1161" w:type="dxa"/>
          </w:tcPr>
          <w:p w:rsidR="0002071C" w:rsidRPr="00785D15" w:rsidRDefault="0002071C" w:rsidP="007D2E39">
            <w:pPr>
              <w:rPr>
                <w:sz w:val="24"/>
                <w:szCs w:val="24"/>
              </w:rPr>
            </w:pPr>
          </w:p>
          <w:p w:rsidR="0002071C" w:rsidRPr="00785D15" w:rsidRDefault="0002071C" w:rsidP="007D2E39">
            <w:pPr>
              <w:rPr>
                <w:sz w:val="24"/>
                <w:szCs w:val="24"/>
              </w:rPr>
            </w:pPr>
            <w:r w:rsidRPr="00785D15">
              <w:rPr>
                <w:sz w:val="24"/>
                <w:szCs w:val="24"/>
              </w:rPr>
              <w:t xml:space="preserve"> 12 750 </w:t>
            </w:r>
          </w:p>
        </w:tc>
        <w:tc>
          <w:tcPr>
            <w:tcW w:w="1176" w:type="dxa"/>
          </w:tcPr>
          <w:p w:rsidR="0002071C" w:rsidRPr="00785D15" w:rsidRDefault="0002071C" w:rsidP="007D2E39">
            <w:pPr>
              <w:rPr>
                <w:sz w:val="24"/>
                <w:szCs w:val="24"/>
              </w:rPr>
            </w:pPr>
          </w:p>
          <w:p w:rsidR="0002071C" w:rsidRPr="00785D15" w:rsidRDefault="0002071C" w:rsidP="007D2E39">
            <w:pPr>
              <w:jc w:val="center"/>
              <w:rPr>
                <w:sz w:val="24"/>
                <w:szCs w:val="24"/>
              </w:rPr>
            </w:pPr>
            <w:r w:rsidRPr="00785D15">
              <w:rPr>
                <w:sz w:val="24"/>
                <w:szCs w:val="24"/>
              </w:rPr>
              <w:t>85</w:t>
            </w:r>
          </w:p>
        </w:tc>
        <w:tc>
          <w:tcPr>
            <w:tcW w:w="907" w:type="dxa"/>
          </w:tcPr>
          <w:p w:rsidR="0002071C" w:rsidRPr="00785D15" w:rsidRDefault="0002071C" w:rsidP="007D2E39"/>
        </w:tc>
        <w:tc>
          <w:tcPr>
            <w:tcW w:w="912" w:type="dxa"/>
          </w:tcPr>
          <w:p w:rsidR="0002071C" w:rsidRPr="00785D15" w:rsidRDefault="0002071C" w:rsidP="007D2E39"/>
        </w:tc>
        <w:tc>
          <w:tcPr>
            <w:tcW w:w="926" w:type="dxa"/>
          </w:tcPr>
          <w:p w:rsidR="0002071C" w:rsidRPr="00785D15" w:rsidRDefault="0002071C" w:rsidP="007D2E39"/>
        </w:tc>
        <w:tc>
          <w:tcPr>
            <w:tcW w:w="912" w:type="dxa"/>
          </w:tcPr>
          <w:p w:rsidR="0002071C" w:rsidRPr="00785D15" w:rsidRDefault="0002071C" w:rsidP="007D2E39"/>
        </w:tc>
        <w:tc>
          <w:tcPr>
            <w:tcW w:w="907" w:type="dxa"/>
          </w:tcPr>
          <w:p w:rsidR="0002071C" w:rsidRPr="00785D15" w:rsidRDefault="0002071C" w:rsidP="007D2E39"/>
        </w:tc>
        <w:tc>
          <w:tcPr>
            <w:tcW w:w="932" w:type="dxa"/>
          </w:tcPr>
          <w:p w:rsidR="0002071C" w:rsidRPr="00785D15" w:rsidRDefault="0002071C" w:rsidP="007D2E39"/>
        </w:tc>
        <w:tc>
          <w:tcPr>
            <w:tcW w:w="1045" w:type="dxa"/>
          </w:tcPr>
          <w:p w:rsidR="0002071C" w:rsidRPr="00785D15" w:rsidRDefault="0002071C" w:rsidP="007D2E39"/>
        </w:tc>
      </w:tr>
    </w:tbl>
    <w:p w:rsidR="0002071C" w:rsidRPr="00785D15" w:rsidRDefault="0002071C" w:rsidP="0002071C"/>
    <w:p w:rsidR="0002071C" w:rsidRPr="00785D15" w:rsidRDefault="0002071C" w:rsidP="0002071C">
      <w:pPr>
        <w:jc w:val="both"/>
        <w:rPr>
          <w:i/>
          <w:sz w:val="24"/>
          <w:szCs w:val="24"/>
        </w:rPr>
      </w:pPr>
      <w:r w:rsidRPr="00785D15">
        <w:rPr>
          <w:sz w:val="24"/>
          <w:szCs w:val="24"/>
        </w:rPr>
        <w:t xml:space="preserve">We hereby confirm that the proposed price includes all costs related to the transportation of the Goods to the delivery location: </w:t>
      </w:r>
      <w:proofErr w:type="spellStart"/>
      <w:r w:rsidRPr="00785D15">
        <w:rPr>
          <w:sz w:val="24"/>
          <w:szCs w:val="24"/>
        </w:rPr>
        <w:t>Stigu</w:t>
      </w:r>
      <w:proofErr w:type="spellEnd"/>
      <w:r w:rsidRPr="00785D15">
        <w:rPr>
          <w:sz w:val="24"/>
          <w:szCs w:val="24"/>
        </w:rPr>
        <w:t xml:space="preserve"> 14, Riga, LV-1021, </w:t>
      </w:r>
      <w:proofErr w:type="gramStart"/>
      <w:r w:rsidRPr="00785D15">
        <w:rPr>
          <w:sz w:val="24"/>
          <w:szCs w:val="24"/>
        </w:rPr>
        <w:t>Latvia</w:t>
      </w:r>
      <w:proofErr w:type="gramEnd"/>
      <w:r w:rsidRPr="00785D15">
        <w:rPr>
          <w:sz w:val="24"/>
          <w:szCs w:val="24"/>
        </w:rPr>
        <w:t>. Terms of delivery — DAP (Incoterms 2010)</w:t>
      </w:r>
    </w:p>
    <w:p w:rsidR="0002071C" w:rsidRPr="00785D15" w:rsidRDefault="0002071C" w:rsidP="0002071C"/>
    <w:p w:rsidR="0002071C" w:rsidRPr="00785D15" w:rsidRDefault="0002071C" w:rsidP="0002071C">
      <w:pPr>
        <w:pStyle w:val="BodyText3"/>
        <w:jc w:val="both"/>
        <w:rPr>
          <w:i/>
          <w:szCs w:val="24"/>
        </w:rPr>
      </w:pPr>
      <w:r w:rsidRPr="00785D15">
        <w:rPr>
          <w:b/>
          <w:bCs/>
          <w:szCs w:val="24"/>
        </w:rPr>
        <w:t xml:space="preserve">Delivery time: </w:t>
      </w:r>
      <w:r w:rsidRPr="00785D15">
        <w:t xml:space="preserve">pursuant to the schedule provided by the Contracting Entity. </w:t>
      </w:r>
    </w:p>
    <w:p w:rsidR="0002071C" w:rsidRPr="00785D15" w:rsidRDefault="0002071C" w:rsidP="0002071C">
      <w:pPr>
        <w:jc w:val="both"/>
        <w:rPr>
          <w:b/>
          <w:sz w:val="24"/>
          <w:szCs w:val="24"/>
        </w:rPr>
      </w:pPr>
    </w:p>
    <w:p w:rsidR="0002071C" w:rsidRPr="00785D15" w:rsidRDefault="0002071C" w:rsidP="0002071C">
      <w:pPr>
        <w:jc w:val="both"/>
        <w:rPr>
          <w:sz w:val="24"/>
          <w:szCs w:val="24"/>
        </w:rPr>
      </w:pPr>
      <w:r w:rsidRPr="00785D15">
        <w:rPr>
          <w:b/>
          <w:sz w:val="24"/>
          <w:szCs w:val="24"/>
        </w:rPr>
        <w:t xml:space="preserve">Payment terms: </w:t>
      </w:r>
      <w:r w:rsidRPr="00785D15">
        <w:rPr>
          <w:bCs/>
          <w:sz w:val="24"/>
          <w:szCs w:val="24"/>
        </w:rPr>
        <w:t>payment after receipt of each batch of the Goods at the delivery place specified by the Contracting Entity.</w:t>
      </w:r>
    </w:p>
    <w:p w:rsidR="0002071C" w:rsidRPr="00785D15" w:rsidRDefault="0002071C" w:rsidP="0002071C"/>
    <w:p w:rsidR="0002071C" w:rsidRPr="00785D15" w:rsidRDefault="0002071C" w:rsidP="0002071C">
      <w:pPr>
        <w:pBdr>
          <w:bottom w:val="single" w:sz="12" w:space="4" w:color="auto"/>
        </w:pBdr>
        <w:jc w:val="both"/>
      </w:pPr>
      <w:r w:rsidRPr="00785D15">
        <w:rPr>
          <w:sz w:val="24"/>
          <w:szCs w:val="24"/>
          <w:lang w:bidi="en-GB"/>
        </w:rPr>
        <w:t xml:space="preserve">We certify that no international or national sanctions, or substantial sanctions affecting the interests of the financial and capital market imposed by the European Union or the North Atlantic Treaty Organization Member State that affect the performance of the negotiated agreement have been imposed with respect to us, as a Candidate, our Board or Council Members, persons entitled to represent us, or our procurators, or persons entitled to represent us in operations related to the branch office. </w:t>
      </w:r>
    </w:p>
    <w:p w:rsidR="0002071C" w:rsidRPr="00785D15" w:rsidRDefault="0002071C" w:rsidP="0002071C">
      <w:pPr>
        <w:pStyle w:val="Header"/>
        <w:tabs>
          <w:tab w:val="left" w:pos="720"/>
        </w:tabs>
      </w:pPr>
    </w:p>
    <w:p w:rsidR="0002071C" w:rsidRPr="00785D15" w:rsidRDefault="0002071C" w:rsidP="0002071C">
      <w:pPr>
        <w:rPr>
          <w:b/>
          <w:sz w:val="24"/>
        </w:rPr>
      </w:pPr>
      <w:r w:rsidRPr="00785D15">
        <w:rPr>
          <w:b/>
          <w:sz w:val="24"/>
        </w:rPr>
        <w:t>Name, registration number and VAT payer number of the Tenderer: ____________________________________________________________________________</w:t>
      </w:r>
    </w:p>
    <w:p w:rsidR="0002071C" w:rsidRPr="00785D15" w:rsidRDefault="0002071C" w:rsidP="0002071C">
      <w:pPr>
        <w:pStyle w:val="Header"/>
        <w:tabs>
          <w:tab w:val="left" w:pos="720"/>
        </w:tabs>
      </w:pPr>
    </w:p>
    <w:p w:rsidR="0002071C" w:rsidRPr="00785D15" w:rsidRDefault="0002071C" w:rsidP="0002071C">
      <w:pPr>
        <w:rPr>
          <w:sz w:val="24"/>
        </w:rPr>
      </w:pPr>
      <w:r w:rsidRPr="00785D15">
        <w:rPr>
          <w:b/>
          <w:sz w:val="24"/>
        </w:rPr>
        <w:lastRenderedPageBreak/>
        <w:t>Registered office: ______</w:t>
      </w:r>
      <w:r w:rsidRPr="00785D15">
        <w:rPr>
          <w:sz w:val="24"/>
        </w:rPr>
        <w:t>_______________________________________________________</w:t>
      </w:r>
    </w:p>
    <w:p w:rsidR="0002071C" w:rsidRPr="00785D15" w:rsidRDefault="0002071C" w:rsidP="0002071C">
      <w:pPr>
        <w:jc w:val="both"/>
        <w:rPr>
          <w:b/>
          <w:sz w:val="24"/>
          <w:szCs w:val="24"/>
        </w:rPr>
      </w:pPr>
    </w:p>
    <w:p w:rsidR="0002071C" w:rsidRPr="00785D15" w:rsidRDefault="0002071C" w:rsidP="0002071C">
      <w:pPr>
        <w:jc w:val="both"/>
        <w:rPr>
          <w:b/>
          <w:sz w:val="24"/>
          <w:szCs w:val="24"/>
        </w:rPr>
      </w:pPr>
    </w:p>
    <w:p w:rsidR="0002071C" w:rsidRPr="00785D15" w:rsidRDefault="0002071C" w:rsidP="0002071C">
      <w:pPr>
        <w:jc w:val="both"/>
        <w:rPr>
          <w:i/>
          <w:sz w:val="24"/>
          <w:szCs w:val="24"/>
        </w:rPr>
      </w:pPr>
      <w:r w:rsidRPr="00785D15">
        <w:rPr>
          <w:b/>
          <w:sz w:val="24"/>
          <w:szCs w:val="24"/>
        </w:rPr>
        <w:t xml:space="preserve">Information on subcontractors, if any </w:t>
      </w:r>
    </w:p>
    <w:p w:rsidR="0002071C" w:rsidRPr="00785D15" w:rsidRDefault="0002071C" w:rsidP="0002071C">
      <w:pPr>
        <w:jc w:val="both"/>
        <w:rPr>
          <w:sz w:val="24"/>
          <w:szCs w:val="24"/>
        </w:rPr>
      </w:pPr>
      <w:r w:rsidRPr="00785D15">
        <w:rPr>
          <w:sz w:val="24"/>
          <w:szCs w:val="24"/>
        </w:rPr>
        <w:t>_____________________________________________________________________________</w:t>
      </w:r>
    </w:p>
    <w:p w:rsidR="0002071C" w:rsidRPr="00785D15" w:rsidRDefault="0002071C" w:rsidP="0002071C">
      <w:pPr>
        <w:jc w:val="both"/>
        <w:rPr>
          <w:b/>
          <w:sz w:val="24"/>
          <w:szCs w:val="24"/>
        </w:rPr>
      </w:pPr>
    </w:p>
    <w:p w:rsidR="0002071C" w:rsidRPr="00785D15" w:rsidRDefault="0002071C" w:rsidP="0002071C">
      <w:pPr>
        <w:jc w:val="both"/>
        <w:rPr>
          <w:sz w:val="24"/>
          <w:szCs w:val="24"/>
        </w:rPr>
      </w:pPr>
      <w:r w:rsidRPr="00785D15">
        <w:rPr>
          <w:b/>
          <w:sz w:val="24"/>
          <w:szCs w:val="24"/>
        </w:rPr>
        <w:t>Information on whether or not the Tenderer is a related company to the Joint Stock Company “Conexus Baltic Grid” for the purpose of the Law on Corporate Income Tax (where appropriate):</w:t>
      </w:r>
      <w:r w:rsidRPr="00785D15">
        <w:rPr>
          <w:sz w:val="24"/>
          <w:szCs w:val="24"/>
        </w:rPr>
        <w:t xml:space="preserve"> </w:t>
      </w:r>
    </w:p>
    <w:p w:rsidR="0002071C" w:rsidRPr="00785D15" w:rsidRDefault="0002071C" w:rsidP="0002071C">
      <w:pPr>
        <w:jc w:val="both"/>
        <w:rPr>
          <w:sz w:val="24"/>
          <w:szCs w:val="24"/>
        </w:rPr>
      </w:pPr>
      <w:r w:rsidRPr="00785D15">
        <w:rPr>
          <w:sz w:val="24"/>
          <w:szCs w:val="24"/>
        </w:rPr>
        <w:t>_____________________________________________________________________________</w:t>
      </w:r>
    </w:p>
    <w:p w:rsidR="0002071C" w:rsidRPr="00785D15" w:rsidRDefault="0002071C" w:rsidP="0002071C">
      <w:pPr>
        <w:jc w:val="both"/>
        <w:rPr>
          <w:b/>
          <w:sz w:val="24"/>
          <w:szCs w:val="24"/>
        </w:rPr>
      </w:pPr>
    </w:p>
    <w:p w:rsidR="0002071C" w:rsidRPr="00785D15" w:rsidRDefault="0002071C" w:rsidP="0002071C">
      <w:pPr>
        <w:jc w:val="both"/>
        <w:rPr>
          <w:b/>
          <w:sz w:val="24"/>
          <w:szCs w:val="24"/>
        </w:rPr>
      </w:pPr>
      <w:r w:rsidRPr="00785D15">
        <w:rPr>
          <w:b/>
          <w:sz w:val="24"/>
          <w:szCs w:val="24"/>
        </w:rPr>
        <w:t>Information on whether or not the Tenderer is incorporated in a country that has an effective Double Tax Avoidance Treaty with the Republic of Latvia (where appropriate):</w:t>
      </w:r>
    </w:p>
    <w:p w:rsidR="0002071C" w:rsidRPr="00785D15" w:rsidRDefault="0002071C" w:rsidP="0002071C">
      <w:pPr>
        <w:jc w:val="both"/>
        <w:rPr>
          <w:sz w:val="24"/>
          <w:szCs w:val="24"/>
        </w:rPr>
      </w:pPr>
      <w:r w:rsidRPr="00785D15">
        <w:rPr>
          <w:sz w:val="24"/>
          <w:szCs w:val="24"/>
        </w:rPr>
        <w:t>_____________________________________________________________________________</w:t>
      </w:r>
    </w:p>
    <w:p w:rsidR="0002071C" w:rsidRPr="00785D15" w:rsidRDefault="0002071C" w:rsidP="0002071C">
      <w:pPr>
        <w:jc w:val="both"/>
        <w:rPr>
          <w:sz w:val="24"/>
          <w:szCs w:val="24"/>
        </w:rPr>
      </w:pPr>
    </w:p>
    <w:p w:rsidR="0002071C" w:rsidRPr="00785D15" w:rsidRDefault="0002071C" w:rsidP="0002071C">
      <w:pPr>
        <w:jc w:val="both"/>
        <w:rPr>
          <w:b/>
          <w:sz w:val="24"/>
          <w:szCs w:val="24"/>
        </w:rPr>
      </w:pPr>
      <w:r w:rsidRPr="00785D15">
        <w:rPr>
          <w:b/>
          <w:sz w:val="24"/>
          <w:szCs w:val="24"/>
        </w:rPr>
        <w:t>Information on the Combined Nomenclature Code (CN) of the Goods, weight of the Goods (gross and net), packing, type and weight of packing:</w:t>
      </w:r>
    </w:p>
    <w:p w:rsidR="0002071C" w:rsidRPr="00785D15" w:rsidRDefault="0002071C" w:rsidP="0002071C">
      <w:pPr>
        <w:jc w:val="both"/>
        <w:rPr>
          <w:sz w:val="24"/>
          <w:szCs w:val="24"/>
        </w:rPr>
      </w:pPr>
      <w:r w:rsidRPr="00785D15">
        <w:rPr>
          <w:sz w:val="24"/>
          <w:szCs w:val="24"/>
        </w:rPr>
        <w:t>________________________________________________________________________________________________________________________________________________________</w:t>
      </w:r>
    </w:p>
    <w:p w:rsidR="0002071C" w:rsidRPr="00785D15" w:rsidRDefault="0002071C" w:rsidP="0002071C">
      <w:pPr>
        <w:rPr>
          <w:sz w:val="24"/>
        </w:rPr>
      </w:pPr>
    </w:p>
    <w:p w:rsidR="0002071C" w:rsidRPr="00785D15" w:rsidRDefault="0002071C" w:rsidP="0002071C">
      <w:pPr>
        <w:pStyle w:val="BodyText"/>
        <w:jc w:val="both"/>
      </w:pPr>
      <w:r w:rsidRPr="00785D15">
        <w:t>Position, name, surname, telephone and e-mail address of the Tenderer’s contact person authorised to handle Tender-related matters in the course of the Tender:</w:t>
      </w:r>
    </w:p>
    <w:p w:rsidR="0002071C" w:rsidRPr="00785D15" w:rsidRDefault="0002071C" w:rsidP="0002071C">
      <w:pPr>
        <w:pStyle w:val="BodyText"/>
        <w:jc w:val="both"/>
      </w:pPr>
      <w:r w:rsidRPr="00785D15">
        <w:t>_________________________________________________________________________</w:t>
      </w:r>
    </w:p>
    <w:p w:rsidR="0002071C" w:rsidRPr="00785D15" w:rsidRDefault="0002071C" w:rsidP="0002071C"/>
    <w:p w:rsidR="0002071C" w:rsidRPr="00785D15" w:rsidRDefault="0002071C" w:rsidP="0002071C">
      <w:pPr>
        <w:pStyle w:val="BodyText3"/>
        <w:jc w:val="both"/>
        <w:rPr>
          <w:b/>
        </w:rPr>
      </w:pPr>
      <w:r w:rsidRPr="00785D15">
        <w:rPr>
          <w:b/>
        </w:rPr>
        <w:t xml:space="preserve">Enclosed (documents required under Clause 7 of the Open Tender Regulations): </w:t>
      </w:r>
    </w:p>
    <w:p w:rsidR="0002071C" w:rsidRPr="00785D15" w:rsidRDefault="0002071C" w:rsidP="0002071C">
      <w:pPr>
        <w:pStyle w:val="BodyText"/>
      </w:pPr>
    </w:p>
    <w:p w:rsidR="0002071C" w:rsidRPr="00785D15" w:rsidRDefault="0002071C" w:rsidP="0002071C">
      <w:pPr>
        <w:rPr>
          <w:i/>
          <w:sz w:val="24"/>
        </w:rPr>
      </w:pPr>
    </w:p>
    <w:p w:rsidR="0002071C" w:rsidRPr="00785D15" w:rsidRDefault="0002071C" w:rsidP="0002071C">
      <w:pPr>
        <w:rPr>
          <w:sz w:val="24"/>
        </w:rPr>
      </w:pPr>
      <w:r w:rsidRPr="00785D15">
        <w:rPr>
          <w:sz w:val="24"/>
        </w:rPr>
        <w:t>____________________________________________________________________</w:t>
      </w:r>
    </w:p>
    <w:p w:rsidR="0002071C" w:rsidRPr="00785D15" w:rsidRDefault="0002071C" w:rsidP="0002071C">
      <w:pPr>
        <w:pStyle w:val="BodyText3"/>
        <w:jc w:val="both"/>
        <w:rPr>
          <w:i/>
          <w:sz w:val="20"/>
        </w:rPr>
      </w:pPr>
      <w:r w:rsidRPr="00785D15">
        <w:rPr>
          <w:i/>
          <w:sz w:val="20"/>
        </w:rPr>
        <w:t>(</w:t>
      </w:r>
      <w:proofErr w:type="gramStart"/>
      <w:r w:rsidRPr="00785D15">
        <w:rPr>
          <w:i/>
          <w:sz w:val="20"/>
        </w:rPr>
        <w:t>name</w:t>
      </w:r>
      <w:proofErr w:type="gramEnd"/>
      <w:r w:rsidRPr="00785D15">
        <w:rPr>
          <w:i/>
          <w:sz w:val="20"/>
        </w:rPr>
        <w:t>, surname, position, signature)</w:t>
      </w:r>
    </w:p>
    <w:p w:rsidR="0002071C" w:rsidRPr="00785D15" w:rsidRDefault="0002071C" w:rsidP="0002071C">
      <w:pPr>
        <w:rPr>
          <w:b/>
        </w:rPr>
      </w:pPr>
    </w:p>
    <w:p w:rsidR="0002071C" w:rsidRPr="00785D15" w:rsidRDefault="0002071C" w:rsidP="0002071C">
      <w:pPr>
        <w:pStyle w:val="BodyText3"/>
        <w:rPr>
          <w:sz w:val="20"/>
        </w:rPr>
      </w:pPr>
    </w:p>
    <w:p w:rsidR="0002071C" w:rsidRPr="00785D15" w:rsidRDefault="0002071C" w:rsidP="0002071C"/>
    <w:p w:rsidR="0002071C" w:rsidRPr="00785D15" w:rsidRDefault="0002071C" w:rsidP="0002071C">
      <w:pPr>
        <w:rPr>
          <w:b/>
        </w:rPr>
      </w:pPr>
    </w:p>
    <w:p w:rsidR="0002071C" w:rsidRPr="00785D15" w:rsidRDefault="0002071C" w:rsidP="0002071C">
      <w:pPr>
        <w:rPr>
          <w:b/>
        </w:rPr>
      </w:pPr>
    </w:p>
    <w:p w:rsidR="0002071C" w:rsidRPr="00785D15" w:rsidRDefault="0002071C" w:rsidP="0002071C">
      <w:pPr>
        <w:rPr>
          <w:b/>
        </w:rPr>
      </w:pPr>
    </w:p>
    <w:p w:rsidR="0002071C" w:rsidRPr="00785D15" w:rsidRDefault="0002071C" w:rsidP="0002071C">
      <w:pPr>
        <w:rPr>
          <w:b/>
        </w:rPr>
      </w:pPr>
    </w:p>
    <w:p w:rsidR="0002071C" w:rsidRPr="00785D15" w:rsidRDefault="0002071C" w:rsidP="0002071C">
      <w:pPr>
        <w:rPr>
          <w:b/>
        </w:rPr>
      </w:pPr>
    </w:p>
    <w:p w:rsidR="0002071C" w:rsidRPr="00785D15" w:rsidRDefault="0002071C" w:rsidP="0002071C">
      <w:pPr>
        <w:rPr>
          <w:b/>
        </w:rPr>
      </w:pPr>
    </w:p>
    <w:p w:rsidR="0002071C" w:rsidRPr="00785D15" w:rsidRDefault="0002071C" w:rsidP="0002071C">
      <w:pPr>
        <w:rPr>
          <w:b/>
        </w:rPr>
      </w:pPr>
    </w:p>
    <w:p w:rsidR="0002071C" w:rsidRPr="00785D15" w:rsidRDefault="0002071C" w:rsidP="0002071C">
      <w:pPr>
        <w:rPr>
          <w:b/>
        </w:rPr>
      </w:pPr>
    </w:p>
    <w:p w:rsidR="0002071C" w:rsidRPr="00785D15" w:rsidRDefault="0002071C" w:rsidP="0002071C">
      <w:pPr>
        <w:rPr>
          <w:b/>
        </w:rPr>
      </w:pPr>
    </w:p>
    <w:p w:rsidR="0002071C" w:rsidRPr="00785D15" w:rsidRDefault="0002071C" w:rsidP="0002071C">
      <w:pPr>
        <w:rPr>
          <w:b/>
        </w:rPr>
      </w:pPr>
    </w:p>
    <w:p w:rsidR="0002071C" w:rsidRPr="00785D15" w:rsidRDefault="0002071C" w:rsidP="0002071C">
      <w:pPr>
        <w:rPr>
          <w:b/>
        </w:rPr>
      </w:pPr>
    </w:p>
    <w:p w:rsidR="0002071C" w:rsidRPr="00785D15" w:rsidRDefault="0002071C" w:rsidP="0002071C">
      <w:pPr>
        <w:rPr>
          <w:b/>
        </w:rPr>
      </w:pPr>
    </w:p>
    <w:p w:rsidR="0002071C" w:rsidRPr="00785D15" w:rsidRDefault="0002071C" w:rsidP="0002071C">
      <w:pPr>
        <w:rPr>
          <w:b/>
        </w:rPr>
      </w:pPr>
    </w:p>
    <w:p w:rsidR="0002071C" w:rsidRPr="00785D15" w:rsidRDefault="0002071C" w:rsidP="0002071C">
      <w:pPr>
        <w:rPr>
          <w:b/>
        </w:rPr>
      </w:pPr>
    </w:p>
    <w:p w:rsidR="0002071C" w:rsidRPr="00785D15" w:rsidRDefault="0002071C" w:rsidP="0002071C">
      <w:pPr>
        <w:rPr>
          <w:b/>
        </w:rPr>
      </w:pPr>
    </w:p>
    <w:p w:rsidR="0002071C" w:rsidRPr="00785D15" w:rsidRDefault="0002071C" w:rsidP="0002071C">
      <w:pPr>
        <w:rPr>
          <w:b/>
        </w:rPr>
      </w:pPr>
    </w:p>
    <w:p w:rsidR="0002071C" w:rsidRPr="00785D15" w:rsidRDefault="0002071C" w:rsidP="0002071C">
      <w:pPr>
        <w:rPr>
          <w:b/>
        </w:rPr>
      </w:pPr>
    </w:p>
    <w:p w:rsidR="0002071C" w:rsidRPr="00785D15" w:rsidRDefault="0002071C" w:rsidP="0002071C">
      <w:pPr>
        <w:rPr>
          <w:b/>
        </w:rPr>
      </w:pPr>
    </w:p>
    <w:p w:rsidR="0002071C" w:rsidRPr="00785D15" w:rsidRDefault="0002071C" w:rsidP="0002071C">
      <w:pPr>
        <w:rPr>
          <w:b/>
        </w:rPr>
      </w:pPr>
    </w:p>
    <w:p w:rsidR="0002071C" w:rsidRPr="00785D15" w:rsidRDefault="0002071C" w:rsidP="0002071C">
      <w:pPr>
        <w:rPr>
          <w:b/>
        </w:rPr>
      </w:pPr>
    </w:p>
    <w:p w:rsidR="0002071C" w:rsidRPr="00785D15" w:rsidRDefault="0002071C" w:rsidP="0002071C">
      <w:pPr>
        <w:rPr>
          <w:b/>
        </w:rPr>
      </w:pPr>
    </w:p>
    <w:p w:rsidR="0002071C" w:rsidRPr="00785D15" w:rsidRDefault="0002071C" w:rsidP="0002071C">
      <w:pPr>
        <w:rPr>
          <w:b/>
        </w:rPr>
      </w:pPr>
    </w:p>
    <w:p w:rsidR="0002071C" w:rsidRPr="00785D15" w:rsidRDefault="0002071C" w:rsidP="0002071C">
      <w:pPr>
        <w:rPr>
          <w:b/>
        </w:rPr>
      </w:pPr>
    </w:p>
    <w:p w:rsidR="0002071C" w:rsidRPr="00785D15" w:rsidRDefault="0002071C" w:rsidP="0002071C">
      <w:pPr>
        <w:rPr>
          <w:b/>
        </w:rPr>
      </w:pPr>
    </w:p>
    <w:p w:rsidR="0002071C" w:rsidRPr="00785D15" w:rsidRDefault="0002071C" w:rsidP="0002071C">
      <w:pPr>
        <w:rPr>
          <w:b/>
        </w:rPr>
      </w:pPr>
    </w:p>
    <w:p w:rsidR="0002071C" w:rsidRPr="00785D15" w:rsidRDefault="0002071C" w:rsidP="0002071C">
      <w:pPr>
        <w:rPr>
          <w:b/>
        </w:rPr>
      </w:pPr>
    </w:p>
    <w:p w:rsidR="0002071C" w:rsidRPr="00785D15" w:rsidRDefault="0002071C" w:rsidP="0002071C">
      <w:pPr>
        <w:jc w:val="right"/>
        <w:rPr>
          <w:sz w:val="24"/>
          <w:szCs w:val="24"/>
        </w:rPr>
      </w:pPr>
      <w:r w:rsidRPr="00785D15">
        <w:rPr>
          <w:sz w:val="24"/>
          <w:szCs w:val="24"/>
        </w:rPr>
        <w:t>Annex 3</w:t>
      </w:r>
    </w:p>
    <w:p w:rsidR="0002071C" w:rsidRDefault="0002071C" w:rsidP="0002071C">
      <w:pPr>
        <w:jc w:val="right"/>
      </w:pPr>
      <w:proofErr w:type="gramStart"/>
      <w:r w:rsidRPr="00785D15">
        <w:rPr>
          <w:szCs w:val="24"/>
        </w:rPr>
        <w:t>to</w:t>
      </w:r>
      <w:proofErr w:type="gramEnd"/>
      <w:r w:rsidRPr="00785D15">
        <w:rPr>
          <w:szCs w:val="24"/>
        </w:rPr>
        <w:t xml:space="preserve"> </w:t>
      </w:r>
      <w:r w:rsidRPr="00AD26AD">
        <w:t xml:space="preserve">Regulations of the Open Tender “On the Supply of an </w:t>
      </w:r>
    </w:p>
    <w:p w:rsidR="0002071C" w:rsidRPr="00785D15" w:rsidRDefault="0002071C" w:rsidP="0002071C">
      <w:pPr>
        <w:jc w:val="right"/>
        <w:rPr>
          <w:bCs/>
          <w:sz w:val="24"/>
          <w:szCs w:val="24"/>
        </w:rPr>
      </w:pPr>
      <w:r w:rsidRPr="00AD26AD">
        <w:t xml:space="preserve">Odorant </w:t>
      </w:r>
      <w:proofErr w:type="spellStart"/>
      <w:r w:rsidRPr="00AD26AD">
        <w:rPr>
          <w:color w:val="000000"/>
        </w:rPr>
        <w:t>Scentinel</w:t>
      </w:r>
      <w:proofErr w:type="spellEnd"/>
      <w:r w:rsidRPr="00AD26AD">
        <w:rPr>
          <w:color w:val="000000"/>
        </w:rPr>
        <w:t xml:space="preserve"> E </w:t>
      </w:r>
      <w:r w:rsidRPr="00AD26AD">
        <w:t>or equal”</w:t>
      </w:r>
    </w:p>
    <w:p w:rsidR="0002071C" w:rsidRPr="00785D15" w:rsidRDefault="0002071C" w:rsidP="0002071C">
      <w:pPr>
        <w:jc w:val="right"/>
        <w:rPr>
          <w:szCs w:val="24"/>
        </w:rPr>
      </w:pPr>
    </w:p>
    <w:p w:rsidR="0002071C" w:rsidRPr="00785D15" w:rsidRDefault="0002071C" w:rsidP="0002071C">
      <w:pPr>
        <w:jc w:val="right"/>
        <w:rPr>
          <w:szCs w:val="24"/>
        </w:rPr>
      </w:pPr>
    </w:p>
    <w:p w:rsidR="0002071C" w:rsidRPr="00785D15" w:rsidRDefault="0002071C" w:rsidP="0002071C">
      <w:pPr>
        <w:jc w:val="right"/>
        <w:rPr>
          <w:szCs w:val="24"/>
        </w:rPr>
      </w:pPr>
    </w:p>
    <w:p w:rsidR="0002071C" w:rsidRPr="00785D15" w:rsidRDefault="0002071C" w:rsidP="0002071C">
      <w:pPr>
        <w:jc w:val="center"/>
        <w:rPr>
          <w:b/>
          <w:sz w:val="24"/>
          <w:szCs w:val="24"/>
        </w:rPr>
      </w:pPr>
      <w:r w:rsidRPr="00785D15">
        <w:rPr>
          <w:b/>
          <w:sz w:val="24"/>
          <w:szCs w:val="24"/>
          <w:lang w:bidi="en-GB"/>
        </w:rPr>
        <w:t xml:space="preserve">Information on similar supplies of Products carried out by the Candidate over the last </w:t>
      </w:r>
      <w:r>
        <w:rPr>
          <w:b/>
          <w:sz w:val="24"/>
          <w:szCs w:val="24"/>
          <w:lang w:bidi="en-GB"/>
        </w:rPr>
        <w:t>2</w:t>
      </w:r>
      <w:r w:rsidRPr="00785D15">
        <w:rPr>
          <w:b/>
          <w:sz w:val="24"/>
          <w:szCs w:val="24"/>
          <w:lang w:bidi="en-GB"/>
        </w:rPr>
        <w:t xml:space="preserve"> (two) years (2018, 2019), </w:t>
      </w:r>
    </w:p>
    <w:p w:rsidR="0002071C" w:rsidRPr="00785D15" w:rsidRDefault="0002071C" w:rsidP="0002071C">
      <w:pPr>
        <w:jc w:val="center"/>
        <w:rPr>
          <w:i/>
          <w:sz w:val="24"/>
          <w:szCs w:val="24"/>
        </w:rPr>
      </w:pPr>
      <w:proofErr w:type="gramStart"/>
      <w:r w:rsidRPr="00785D15">
        <w:rPr>
          <w:b/>
          <w:sz w:val="24"/>
          <w:szCs w:val="24"/>
          <w:lang w:bidi="en-GB"/>
        </w:rPr>
        <w:t>which</w:t>
      </w:r>
      <w:proofErr w:type="gramEnd"/>
      <w:r w:rsidRPr="00785D15">
        <w:rPr>
          <w:b/>
          <w:sz w:val="24"/>
          <w:szCs w:val="24"/>
          <w:lang w:bidi="en-GB"/>
        </w:rPr>
        <w:t xml:space="preserve"> certifies compliance of the Candidate with the requirements of Paragraph 7.4 of the Regulations</w:t>
      </w:r>
    </w:p>
    <w:p w:rsidR="0002071C" w:rsidRPr="00785D15" w:rsidRDefault="0002071C" w:rsidP="0002071C">
      <w:pPr>
        <w:jc w:val="right"/>
        <w:rPr>
          <w:bCs/>
          <w:sz w:val="24"/>
          <w:szCs w:val="24"/>
        </w:rPr>
      </w:pPr>
    </w:p>
    <w:p w:rsidR="0002071C" w:rsidRPr="00785D15" w:rsidRDefault="0002071C" w:rsidP="0002071C">
      <w:pPr>
        <w:rPr>
          <w:b/>
          <w:sz w:val="24"/>
          <w:szCs w:val="24"/>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2551"/>
        <w:gridCol w:w="1937"/>
        <w:gridCol w:w="2316"/>
      </w:tblGrid>
      <w:tr w:rsidR="0002071C" w:rsidRPr="00785D15" w:rsidTr="007D2E39">
        <w:trPr>
          <w:jc w:val="center"/>
        </w:trPr>
        <w:tc>
          <w:tcPr>
            <w:tcW w:w="2547" w:type="dxa"/>
            <w:vAlign w:val="center"/>
          </w:tcPr>
          <w:p w:rsidR="0002071C" w:rsidRPr="00785D15" w:rsidRDefault="0002071C" w:rsidP="007D2E39">
            <w:pPr>
              <w:rPr>
                <w:sz w:val="24"/>
                <w:szCs w:val="24"/>
              </w:rPr>
            </w:pPr>
            <w:r w:rsidRPr="00785D15">
              <w:rPr>
                <w:sz w:val="24"/>
                <w:szCs w:val="24"/>
                <w:lang w:bidi="en-GB"/>
              </w:rPr>
              <w:t>Customer (name, address, contact person, phone number)</w:t>
            </w:r>
          </w:p>
        </w:tc>
        <w:tc>
          <w:tcPr>
            <w:tcW w:w="2551" w:type="dxa"/>
            <w:vAlign w:val="center"/>
          </w:tcPr>
          <w:p w:rsidR="0002071C" w:rsidRPr="00785D15" w:rsidRDefault="0002071C" w:rsidP="007D2E39">
            <w:pPr>
              <w:rPr>
                <w:sz w:val="24"/>
                <w:szCs w:val="24"/>
              </w:rPr>
            </w:pPr>
            <w:r w:rsidRPr="00785D15">
              <w:rPr>
                <w:sz w:val="24"/>
                <w:szCs w:val="24"/>
                <w:lang w:bidi="en-GB"/>
              </w:rPr>
              <w:t xml:space="preserve">Products delivered </w:t>
            </w:r>
          </w:p>
        </w:tc>
        <w:tc>
          <w:tcPr>
            <w:tcW w:w="1937" w:type="dxa"/>
            <w:vAlign w:val="center"/>
          </w:tcPr>
          <w:p w:rsidR="0002071C" w:rsidRPr="00785D15" w:rsidRDefault="0002071C" w:rsidP="007D2E39">
            <w:pPr>
              <w:rPr>
                <w:sz w:val="24"/>
                <w:szCs w:val="24"/>
              </w:rPr>
            </w:pPr>
            <w:r w:rsidRPr="00785D15">
              <w:rPr>
                <w:sz w:val="24"/>
                <w:szCs w:val="24"/>
                <w:lang w:bidi="en-GB"/>
              </w:rPr>
              <w:t>Value of the delivered products, euros</w:t>
            </w:r>
          </w:p>
        </w:tc>
        <w:tc>
          <w:tcPr>
            <w:tcW w:w="2316" w:type="dxa"/>
            <w:vAlign w:val="center"/>
          </w:tcPr>
          <w:p w:rsidR="0002071C" w:rsidRPr="00785D15" w:rsidRDefault="0002071C" w:rsidP="007D2E39">
            <w:pPr>
              <w:rPr>
                <w:sz w:val="24"/>
                <w:szCs w:val="24"/>
              </w:rPr>
            </w:pPr>
            <w:r w:rsidRPr="00785D15">
              <w:rPr>
                <w:sz w:val="24"/>
                <w:szCs w:val="24"/>
                <w:lang w:bidi="en-GB"/>
              </w:rPr>
              <w:t>Year of performance</w:t>
            </w:r>
          </w:p>
        </w:tc>
      </w:tr>
      <w:tr w:rsidR="0002071C" w:rsidRPr="00785D15" w:rsidTr="007D2E39">
        <w:trPr>
          <w:jc w:val="center"/>
        </w:trPr>
        <w:tc>
          <w:tcPr>
            <w:tcW w:w="2547" w:type="dxa"/>
          </w:tcPr>
          <w:p w:rsidR="0002071C" w:rsidRPr="00785D15" w:rsidRDefault="0002071C" w:rsidP="007D2E39">
            <w:pPr>
              <w:rPr>
                <w:sz w:val="24"/>
                <w:szCs w:val="24"/>
              </w:rPr>
            </w:pPr>
          </w:p>
        </w:tc>
        <w:tc>
          <w:tcPr>
            <w:tcW w:w="2551" w:type="dxa"/>
          </w:tcPr>
          <w:p w:rsidR="0002071C" w:rsidRPr="00785D15" w:rsidRDefault="0002071C" w:rsidP="007D2E39">
            <w:pPr>
              <w:rPr>
                <w:sz w:val="24"/>
                <w:szCs w:val="24"/>
              </w:rPr>
            </w:pPr>
          </w:p>
        </w:tc>
        <w:tc>
          <w:tcPr>
            <w:tcW w:w="1937" w:type="dxa"/>
          </w:tcPr>
          <w:p w:rsidR="0002071C" w:rsidRPr="00785D15" w:rsidRDefault="0002071C" w:rsidP="007D2E39">
            <w:pPr>
              <w:rPr>
                <w:sz w:val="24"/>
                <w:szCs w:val="24"/>
              </w:rPr>
            </w:pPr>
          </w:p>
        </w:tc>
        <w:tc>
          <w:tcPr>
            <w:tcW w:w="2316" w:type="dxa"/>
          </w:tcPr>
          <w:p w:rsidR="0002071C" w:rsidRPr="00785D15" w:rsidRDefault="0002071C" w:rsidP="007D2E39">
            <w:pPr>
              <w:rPr>
                <w:sz w:val="24"/>
                <w:szCs w:val="24"/>
              </w:rPr>
            </w:pPr>
          </w:p>
        </w:tc>
      </w:tr>
      <w:tr w:rsidR="0002071C" w:rsidRPr="00785D15" w:rsidTr="007D2E39">
        <w:trPr>
          <w:jc w:val="center"/>
        </w:trPr>
        <w:tc>
          <w:tcPr>
            <w:tcW w:w="2547" w:type="dxa"/>
          </w:tcPr>
          <w:p w:rsidR="0002071C" w:rsidRPr="00785D15" w:rsidRDefault="0002071C" w:rsidP="007D2E39">
            <w:pPr>
              <w:rPr>
                <w:sz w:val="24"/>
                <w:szCs w:val="24"/>
              </w:rPr>
            </w:pPr>
          </w:p>
        </w:tc>
        <w:tc>
          <w:tcPr>
            <w:tcW w:w="2551" w:type="dxa"/>
          </w:tcPr>
          <w:p w:rsidR="0002071C" w:rsidRPr="00785D15" w:rsidRDefault="0002071C" w:rsidP="007D2E39">
            <w:pPr>
              <w:rPr>
                <w:sz w:val="24"/>
                <w:szCs w:val="24"/>
              </w:rPr>
            </w:pPr>
          </w:p>
        </w:tc>
        <w:tc>
          <w:tcPr>
            <w:tcW w:w="1937" w:type="dxa"/>
          </w:tcPr>
          <w:p w:rsidR="0002071C" w:rsidRPr="00785D15" w:rsidRDefault="0002071C" w:rsidP="007D2E39">
            <w:pPr>
              <w:rPr>
                <w:sz w:val="24"/>
                <w:szCs w:val="24"/>
              </w:rPr>
            </w:pPr>
          </w:p>
        </w:tc>
        <w:tc>
          <w:tcPr>
            <w:tcW w:w="2316" w:type="dxa"/>
          </w:tcPr>
          <w:p w:rsidR="0002071C" w:rsidRPr="00785D15" w:rsidRDefault="0002071C" w:rsidP="007D2E39">
            <w:pPr>
              <w:rPr>
                <w:sz w:val="24"/>
                <w:szCs w:val="24"/>
              </w:rPr>
            </w:pPr>
          </w:p>
        </w:tc>
      </w:tr>
      <w:tr w:rsidR="0002071C" w:rsidRPr="00785D15" w:rsidTr="007D2E39">
        <w:trPr>
          <w:jc w:val="center"/>
        </w:trPr>
        <w:tc>
          <w:tcPr>
            <w:tcW w:w="2547" w:type="dxa"/>
          </w:tcPr>
          <w:p w:rsidR="0002071C" w:rsidRPr="00785D15" w:rsidRDefault="0002071C" w:rsidP="007D2E39">
            <w:pPr>
              <w:rPr>
                <w:sz w:val="24"/>
                <w:szCs w:val="24"/>
              </w:rPr>
            </w:pPr>
          </w:p>
        </w:tc>
        <w:tc>
          <w:tcPr>
            <w:tcW w:w="2551" w:type="dxa"/>
          </w:tcPr>
          <w:p w:rsidR="0002071C" w:rsidRPr="00785D15" w:rsidRDefault="0002071C" w:rsidP="007D2E39">
            <w:pPr>
              <w:rPr>
                <w:sz w:val="24"/>
                <w:szCs w:val="24"/>
              </w:rPr>
            </w:pPr>
          </w:p>
        </w:tc>
        <w:tc>
          <w:tcPr>
            <w:tcW w:w="1937" w:type="dxa"/>
          </w:tcPr>
          <w:p w:rsidR="0002071C" w:rsidRPr="00785D15" w:rsidRDefault="0002071C" w:rsidP="007D2E39">
            <w:pPr>
              <w:rPr>
                <w:sz w:val="24"/>
                <w:szCs w:val="24"/>
              </w:rPr>
            </w:pPr>
          </w:p>
        </w:tc>
        <w:tc>
          <w:tcPr>
            <w:tcW w:w="2316" w:type="dxa"/>
          </w:tcPr>
          <w:p w:rsidR="0002071C" w:rsidRPr="00785D15" w:rsidRDefault="0002071C" w:rsidP="007D2E39">
            <w:pPr>
              <w:rPr>
                <w:sz w:val="24"/>
                <w:szCs w:val="24"/>
              </w:rPr>
            </w:pPr>
          </w:p>
        </w:tc>
      </w:tr>
      <w:tr w:rsidR="0002071C" w:rsidRPr="00785D15" w:rsidTr="007D2E39">
        <w:trPr>
          <w:jc w:val="center"/>
        </w:trPr>
        <w:tc>
          <w:tcPr>
            <w:tcW w:w="2547" w:type="dxa"/>
          </w:tcPr>
          <w:p w:rsidR="0002071C" w:rsidRPr="00785D15" w:rsidRDefault="0002071C" w:rsidP="007D2E39">
            <w:pPr>
              <w:rPr>
                <w:sz w:val="24"/>
                <w:szCs w:val="24"/>
              </w:rPr>
            </w:pPr>
          </w:p>
        </w:tc>
        <w:tc>
          <w:tcPr>
            <w:tcW w:w="2551" w:type="dxa"/>
          </w:tcPr>
          <w:p w:rsidR="0002071C" w:rsidRPr="00785D15" w:rsidRDefault="0002071C" w:rsidP="007D2E39">
            <w:pPr>
              <w:rPr>
                <w:sz w:val="24"/>
                <w:szCs w:val="24"/>
              </w:rPr>
            </w:pPr>
          </w:p>
        </w:tc>
        <w:tc>
          <w:tcPr>
            <w:tcW w:w="1937" w:type="dxa"/>
          </w:tcPr>
          <w:p w:rsidR="0002071C" w:rsidRPr="00785D15" w:rsidRDefault="0002071C" w:rsidP="007D2E39">
            <w:pPr>
              <w:rPr>
                <w:sz w:val="24"/>
                <w:szCs w:val="24"/>
              </w:rPr>
            </w:pPr>
          </w:p>
        </w:tc>
        <w:tc>
          <w:tcPr>
            <w:tcW w:w="2316" w:type="dxa"/>
          </w:tcPr>
          <w:p w:rsidR="0002071C" w:rsidRPr="00785D15" w:rsidRDefault="0002071C" w:rsidP="007D2E39">
            <w:pPr>
              <w:rPr>
                <w:sz w:val="24"/>
                <w:szCs w:val="24"/>
              </w:rPr>
            </w:pPr>
          </w:p>
        </w:tc>
      </w:tr>
    </w:tbl>
    <w:p w:rsidR="0002071C" w:rsidRPr="00785D15" w:rsidRDefault="0002071C" w:rsidP="0002071C">
      <w:pPr>
        <w:rPr>
          <w:b/>
          <w:sz w:val="24"/>
          <w:szCs w:val="24"/>
        </w:rPr>
      </w:pPr>
    </w:p>
    <w:p w:rsidR="0002071C" w:rsidRPr="00785D15" w:rsidRDefault="0002071C" w:rsidP="0002071C">
      <w:pPr>
        <w:rPr>
          <w:b/>
          <w:sz w:val="24"/>
          <w:szCs w:val="24"/>
        </w:rPr>
      </w:pPr>
    </w:p>
    <w:p w:rsidR="0002071C" w:rsidRPr="00785D15" w:rsidRDefault="0002071C" w:rsidP="0002071C">
      <w:pPr>
        <w:rPr>
          <w:bCs/>
          <w:sz w:val="24"/>
          <w:szCs w:val="24"/>
        </w:rPr>
      </w:pPr>
      <w:r w:rsidRPr="00785D15">
        <w:rPr>
          <w:sz w:val="24"/>
          <w:szCs w:val="24"/>
          <w:lang w:bidi="en-GB"/>
        </w:rPr>
        <w:t>___ _______________ 20</w:t>
      </w:r>
      <w:r>
        <w:rPr>
          <w:sz w:val="24"/>
          <w:szCs w:val="24"/>
          <w:lang w:bidi="en-GB"/>
        </w:rPr>
        <w:t>___</w:t>
      </w:r>
    </w:p>
    <w:p w:rsidR="0002071C" w:rsidRPr="00785D15" w:rsidRDefault="0002071C" w:rsidP="0002071C">
      <w:pPr>
        <w:rPr>
          <w:bCs/>
          <w:i/>
          <w:sz w:val="24"/>
          <w:szCs w:val="24"/>
        </w:rPr>
      </w:pPr>
    </w:p>
    <w:p w:rsidR="0002071C" w:rsidRPr="00785D15" w:rsidRDefault="0002071C" w:rsidP="0002071C">
      <w:pPr>
        <w:rPr>
          <w:bCs/>
          <w:i/>
          <w:sz w:val="24"/>
          <w:szCs w:val="24"/>
        </w:rPr>
      </w:pPr>
      <w:r w:rsidRPr="00785D15">
        <w:rPr>
          <w:i/>
          <w:sz w:val="24"/>
          <w:szCs w:val="24"/>
          <w:lang w:bidi="en-GB"/>
        </w:rPr>
        <w:t>___________________________________________________________________________</w:t>
      </w:r>
    </w:p>
    <w:p w:rsidR="0002071C" w:rsidRPr="00785D15" w:rsidRDefault="0002071C" w:rsidP="0002071C">
      <w:pPr>
        <w:rPr>
          <w:bCs/>
          <w:i/>
          <w:sz w:val="24"/>
          <w:szCs w:val="24"/>
        </w:rPr>
      </w:pPr>
      <w:r w:rsidRPr="00785D15">
        <w:rPr>
          <w:i/>
          <w:sz w:val="24"/>
          <w:szCs w:val="24"/>
          <w:lang w:bidi="en-GB"/>
        </w:rPr>
        <w:t>(</w:t>
      </w:r>
      <w:proofErr w:type="gramStart"/>
      <w:r w:rsidRPr="00785D15">
        <w:rPr>
          <w:i/>
          <w:sz w:val="24"/>
          <w:szCs w:val="24"/>
          <w:lang w:bidi="en-GB"/>
        </w:rPr>
        <w:t>signature</w:t>
      </w:r>
      <w:proofErr w:type="gramEnd"/>
      <w:r w:rsidRPr="00785D15">
        <w:rPr>
          <w:i/>
          <w:sz w:val="24"/>
          <w:szCs w:val="24"/>
          <w:lang w:bidi="en-GB"/>
        </w:rPr>
        <w:t>, printed name of company manager or its authorised person)</w:t>
      </w:r>
    </w:p>
    <w:p w:rsidR="0002071C" w:rsidRPr="00785D15" w:rsidRDefault="0002071C" w:rsidP="0002071C">
      <w:pPr>
        <w:rPr>
          <w:sz w:val="24"/>
          <w:szCs w:val="24"/>
          <w:lang w:val="lv-LV"/>
        </w:rPr>
      </w:pPr>
    </w:p>
    <w:p w:rsidR="0002071C" w:rsidRPr="00785D15" w:rsidRDefault="0002071C" w:rsidP="0002071C">
      <w:pPr>
        <w:rPr>
          <w:b/>
          <w:lang w:val="lv-LV"/>
        </w:rPr>
      </w:pPr>
    </w:p>
    <w:p w:rsidR="001D6C5B" w:rsidRPr="0002071C" w:rsidRDefault="001D6C5B">
      <w:pPr>
        <w:rPr>
          <w:lang w:val="lv-LV"/>
        </w:rPr>
      </w:pPr>
    </w:p>
    <w:sectPr w:rsidR="001D6C5B" w:rsidRPr="0002071C" w:rsidSect="0002071C">
      <w:headerReference w:type="even" r:id="rId6"/>
      <w:headerReference w:type="default" r:id="rId7"/>
      <w:footerReference w:type="default" r:id="rId8"/>
      <w:pgSz w:w="11907" w:h="16840" w:code="9"/>
      <w:pgMar w:top="1276" w:right="1134" w:bottom="1418" w:left="1418" w:header="720" w:footer="85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46B7C">
      <w:r>
        <w:separator/>
      </w:r>
    </w:p>
  </w:endnote>
  <w:endnote w:type="continuationSeparator" w:id="0">
    <w:p w:rsidR="00000000" w:rsidRDefault="00246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49D" w:rsidRDefault="00246B7C" w:rsidP="001A458D">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46B7C">
      <w:r>
        <w:separator/>
      </w:r>
    </w:p>
  </w:footnote>
  <w:footnote w:type="continuationSeparator" w:id="0">
    <w:p w:rsidR="00000000" w:rsidRDefault="00246B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49D" w:rsidRDefault="0002071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F149D" w:rsidRDefault="00246B7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49D" w:rsidRDefault="0002071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6B7C">
      <w:rPr>
        <w:rStyle w:val="PageNumber"/>
        <w:noProof/>
      </w:rPr>
      <w:t>3</w:t>
    </w:r>
    <w:r>
      <w:rPr>
        <w:rStyle w:val="PageNumber"/>
      </w:rPr>
      <w:fldChar w:fldCharType="end"/>
    </w:r>
  </w:p>
  <w:p w:rsidR="00AF149D" w:rsidRDefault="00246B7C">
    <w:pPr>
      <w:pStyle w:val="Header"/>
      <w:ind w:right="360"/>
      <w:rPr>
        <w:i/>
        <w:sz w:val="20"/>
      </w:rPr>
    </w:pPr>
  </w:p>
  <w:p w:rsidR="00AF149D" w:rsidRDefault="00246B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71C"/>
    <w:rsid w:val="0002071C"/>
    <w:rsid w:val="001D6C5B"/>
    <w:rsid w:val="00213FB6"/>
    <w:rsid w:val="00246B7C"/>
    <w:rsid w:val="006C6361"/>
    <w:rsid w:val="00831419"/>
    <w:rsid w:val="00A96F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240612-7041-46AE-BF8E-85BC48E1B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71C"/>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02071C"/>
    <w:pPr>
      <w:keepNext/>
      <w:outlineLvl w:val="0"/>
    </w:pPr>
    <w:rPr>
      <w:b/>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071C"/>
    <w:rPr>
      <w:rFonts w:ascii="Times New Roman" w:eastAsia="Times New Roman" w:hAnsi="Times New Roman" w:cs="Times New Roman"/>
      <w:b/>
      <w:caps/>
      <w:sz w:val="24"/>
      <w:szCs w:val="20"/>
      <w:lang w:val="en-GB"/>
    </w:rPr>
  </w:style>
  <w:style w:type="paragraph" w:styleId="Header">
    <w:name w:val="header"/>
    <w:basedOn w:val="Normal"/>
    <w:link w:val="HeaderChar"/>
    <w:uiPriority w:val="99"/>
    <w:rsid w:val="0002071C"/>
    <w:pPr>
      <w:tabs>
        <w:tab w:val="center" w:pos="4153"/>
        <w:tab w:val="right" w:pos="8306"/>
      </w:tabs>
    </w:pPr>
    <w:rPr>
      <w:sz w:val="24"/>
    </w:rPr>
  </w:style>
  <w:style w:type="character" w:customStyle="1" w:styleId="HeaderChar">
    <w:name w:val="Header Char"/>
    <w:basedOn w:val="DefaultParagraphFont"/>
    <w:link w:val="Header"/>
    <w:uiPriority w:val="99"/>
    <w:rsid w:val="0002071C"/>
    <w:rPr>
      <w:rFonts w:ascii="Times New Roman" w:eastAsia="Times New Roman" w:hAnsi="Times New Roman" w:cs="Times New Roman"/>
      <w:sz w:val="24"/>
      <w:szCs w:val="20"/>
      <w:lang w:val="en-GB"/>
    </w:rPr>
  </w:style>
  <w:style w:type="paragraph" w:styleId="BodyText3">
    <w:name w:val="Body Text 3"/>
    <w:basedOn w:val="Normal"/>
    <w:link w:val="BodyText3Char"/>
    <w:rsid w:val="0002071C"/>
    <w:rPr>
      <w:sz w:val="24"/>
    </w:rPr>
  </w:style>
  <w:style w:type="character" w:customStyle="1" w:styleId="BodyText3Char">
    <w:name w:val="Body Text 3 Char"/>
    <w:basedOn w:val="DefaultParagraphFont"/>
    <w:link w:val="BodyText3"/>
    <w:rsid w:val="0002071C"/>
    <w:rPr>
      <w:rFonts w:ascii="Times New Roman" w:eastAsia="Times New Roman" w:hAnsi="Times New Roman" w:cs="Times New Roman"/>
      <w:sz w:val="24"/>
      <w:szCs w:val="20"/>
      <w:lang w:val="en-GB"/>
    </w:rPr>
  </w:style>
  <w:style w:type="paragraph" w:styleId="BodyText">
    <w:name w:val="Body Text"/>
    <w:basedOn w:val="Normal"/>
    <w:link w:val="BodyTextChar"/>
    <w:rsid w:val="0002071C"/>
    <w:rPr>
      <w:b/>
      <w:sz w:val="24"/>
    </w:rPr>
  </w:style>
  <w:style w:type="character" w:customStyle="1" w:styleId="BodyTextChar">
    <w:name w:val="Body Text Char"/>
    <w:basedOn w:val="DefaultParagraphFont"/>
    <w:link w:val="BodyText"/>
    <w:rsid w:val="0002071C"/>
    <w:rPr>
      <w:rFonts w:ascii="Times New Roman" w:eastAsia="Times New Roman" w:hAnsi="Times New Roman" w:cs="Times New Roman"/>
      <w:b/>
      <w:sz w:val="24"/>
      <w:szCs w:val="20"/>
      <w:lang w:val="en-GB"/>
    </w:rPr>
  </w:style>
  <w:style w:type="paragraph" w:styleId="BodyText2">
    <w:name w:val="Body Text 2"/>
    <w:basedOn w:val="Normal"/>
    <w:link w:val="BodyText2Char"/>
    <w:uiPriority w:val="99"/>
    <w:rsid w:val="0002071C"/>
    <w:pPr>
      <w:jc w:val="both"/>
    </w:pPr>
    <w:rPr>
      <w:rFonts w:ascii="Arial" w:hAnsi="Arial"/>
      <w:sz w:val="24"/>
    </w:rPr>
  </w:style>
  <w:style w:type="character" w:customStyle="1" w:styleId="BodyText2Char">
    <w:name w:val="Body Text 2 Char"/>
    <w:basedOn w:val="DefaultParagraphFont"/>
    <w:link w:val="BodyText2"/>
    <w:uiPriority w:val="99"/>
    <w:rsid w:val="0002071C"/>
    <w:rPr>
      <w:rFonts w:ascii="Arial" w:eastAsia="Times New Roman" w:hAnsi="Arial" w:cs="Times New Roman"/>
      <w:sz w:val="24"/>
      <w:szCs w:val="20"/>
      <w:lang w:val="en-GB"/>
    </w:rPr>
  </w:style>
  <w:style w:type="paragraph" w:styleId="Subtitle">
    <w:name w:val="Subtitle"/>
    <w:basedOn w:val="Normal"/>
    <w:link w:val="SubtitleChar"/>
    <w:qFormat/>
    <w:rsid w:val="0002071C"/>
    <w:pPr>
      <w:jc w:val="center"/>
    </w:pPr>
    <w:rPr>
      <w:b/>
      <w:sz w:val="28"/>
    </w:rPr>
  </w:style>
  <w:style w:type="character" w:customStyle="1" w:styleId="SubtitleChar">
    <w:name w:val="Subtitle Char"/>
    <w:basedOn w:val="DefaultParagraphFont"/>
    <w:link w:val="Subtitle"/>
    <w:rsid w:val="0002071C"/>
    <w:rPr>
      <w:rFonts w:ascii="Times New Roman" w:eastAsia="Times New Roman" w:hAnsi="Times New Roman" w:cs="Times New Roman"/>
      <w:b/>
      <w:sz w:val="28"/>
      <w:szCs w:val="20"/>
      <w:lang w:val="en-GB"/>
    </w:rPr>
  </w:style>
  <w:style w:type="character" w:styleId="PageNumber">
    <w:name w:val="page number"/>
    <w:basedOn w:val="DefaultParagraphFont"/>
    <w:rsid w:val="0002071C"/>
    <w:rPr>
      <w:rFonts w:cs="Times New Roman"/>
    </w:rPr>
  </w:style>
  <w:style w:type="paragraph" w:styleId="CommentText">
    <w:name w:val="annotation text"/>
    <w:basedOn w:val="Normal"/>
    <w:link w:val="CommentTextChar"/>
    <w:semiHidden/>
    <w:rsid w:val="0002071C"/>
  </w:style>
  <w:style w:type="character" w:customStyle="1" w:styleId="CommentTextChar">
    <w:name w:val="Comment Text Char"/>
    <w:basedOn w:val="DefaultParagraphFont"/>
    <w:link w:val="CommentText"/>
    <w:semiHidden/>
    <w:rsid w:val="0002071C"/>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2660</Words>
  <Characters>1517</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Imants Vulans</dc:creator>
  <cp:keywords/>
  <dc:description/>
  <cp:lastModifiedBy>Linda Pence</cp:lastModifiedBy>
  <cp:revision>2</cp:revision>
  <dcterms:created xsi:type="dcterms:W3CDTF">2020-01-21T12:40:00Z</dcterms:created>
  <dcterms:modified xsi:type="dcterms:W3CDTF">2020-01-21T12:40:00Z</dcterms:modified>
</cp:coreProperties>
</file>