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3EFB" w14:textId="77777777" w:rsidR="001529DE" w:rsidRDefault="001529DE" w:rsidP="00A56C74">
      <w:pPr>
        <w:pStyle w:val="NormalWeb"/>
        <w:spacing w:before="0" w:beforeAutospacing="0" w:after="0" w:afterAutospacing="0"/>
        <w:jc w:val="both"/>
      </w:pPr>
      <w:r>
        <w:t xml:space="preserve">Ieinteresētā piegādātāja jautājumi un sniegtās atbildes </w:t>
      </w:r>
      <w:bookmarkStart w:id="0" w:name="_Hlk66700049"/>
    </w:p>
    <w:p w14:paraId="192928AC" w14:textId="77777777" w:rsidR="001529DE" w:rsidRDefault="001529DE" w:rsidP="00A56C74">
      <w:pPr>
        <w:pStyle w:val="NormalWeb"/>
        <w:spacing w:before="0" w:beforeAutospacing="0" w:after="0" w:afterAutospacing="0"/>
        <w:jc w:val="both"/>
      </w:pPr>
    </w:p>
    <w:p w14:paraId="4F30A3CA" w14:textId="77777777" w:rsidR="00A56C74" w:rsidRPr="00A56C74" w:rsidRDefault="00A56C74" w:rsidP="00A56C74">
      <w:pPr>
        <w:pStyle w:val="NormalWeb"/>
        <w:numPr>
          <w:ilvl w:val="0"/>
          <w:numId w:val="1"/>
        </w:numPr>
        <w:spacing w:before="0" w:beforeAutospacing="0" w:after="0" w:afterAutospacing="0"/>
        <w:jc w:val="both"/>
        <w:rPr>
          <w:sz w:val="22"/>
          <w:szCs w:val="22"/>
          <w:lang w:eastAsia="lv-LV"/>
        </w:rPr>
      </w:pPr>
      <w:r>
        <w:t>Jautājums</w:t>
      </w:r>
    </w:p>
    <w:p w14:paraId="2C5C6EEF" w14:textId="46DE09F4" w:rsidR="001529DE" w:rsidRDefault="001529DE" w:rsidP="00A56C74">
      <w:pPr>
        <w:pStyle w:val="NormalWeb"/>
        <w:spacing w:before="0" w:beforeAutospacing="0" w:after="0" w:afterAutospacing="0"/>
        <w:jc w:val="both"/>
        <w:rPr>
          <w:sz w:val="22"/>
          <w:szCs w:val="22"/>
          <w:lang w:eastAsia="lv-LV"/>
        </w:rPr>
      </w:pPr>
      <w:r>
        <w:t>Jautājums lūdzu par punkta 4.1.2. prasībām:</w:t>
      </w:r>
    </w:p>
    <w:p w14:paraId="71188A1B" w14:textId="77777777" w:rsidR="001529DE" w:rsidRDefault="001529DE" w:rsidP="00A56C74">
      <w:pPr>
        <w:pStyle w:val="NormalWeb"/>
        <w:spacing w:before="0" w:beforeAutospacing="0" w:after="0" w:afterAutospacing="0"/>
        <w:jc w:val="both"/>
      </w:pPr>
      <w:r>
        <w:rPr>
          <w:lang w:val="en-GB"/>
        </w:rPr>
        <w:t xml:space="preserve">Pretendents </w:t>
      </w:r>
      <w:proofErr w:type="spellStart"/>
      <w:r>
        <w:rPr>
          <w:lang w:val="en-GB"/>
        </w:rPr>
        <w:t>Piedāvājuma</w:t>
      </w:r>
      <w:proofErr w:type="spellEnd"/>
      <w:r>
        <w:rPr>
          <w:lang w:val="en-GB"/>
        </w:rPr>
        <w:t xml:space="preserve"> </w:t>
      </w:r>
      <w:proofErr w:type="spellStart"/>
      <w:r>
        <w:rPr>
          <w:lang w:val="en-GB"/>
        </w:rPr>
        <w:t>datu</w:t>
      </w:r>
      <w:proofErr w:type="spellEnd"/>
      <w:r>
        <w:rPr>
          <w:lang w:val="en-GB"/>
        </w:rPr>
        <w:t xml:space="preserve"> </w:t>
      </w:r>
      <w:proofErr w:type="spellStart"/>
      <w:r>
        <w:rPr>
          <w:lang w:val="en-GB"/>
        </w:rPr>
        <w:t>aizsardzībai</w:t>
      </w:r>
      <w:proofErr w:type="spellEnd"/>
      <w:r>
        <w:rPr>
          <w:lang w:val="en-GB"/>
        </w:rPr>
        <w:t xml:space="preserve"> </w:t>
      </w:r>
      <w:proofErr w:type="spellStart"/>
      <w:r>
        <w:rPr>
          <w:lang w:val="en-GB"/>
        </w:rPr>
        <w:t>izmanto</w:t>
      </w:r>
      <w:proofErr w:type="spellEnd"/>
      <w:r>
        <w:rPr>
          <w:lang w:val="en-GB"/>
        </w:rPr>
        <w:t xml:space="preserve"> </w:t>
      </w:r>
      <w:proofErr w:type="spellStart"/>
      <w:r>
        <w:rPr>
          <w:lang w:val="en-GB"/>
        </w:rPr>
        <w:t>papildu</w:t>
      </w:r>
      <w:proofErr w:type="spellEnd"/>
      <w:r>
        <w:rPr>
          <w:lang w:val="en-GB"/>
        </w:rPr>
        <w:t xml:space="preserve"> </w:t>
      </w:r>
      <w:proofErr w:type="spellStart"/>
      <w:r>
        <w:rPr>
          <w:lang w:val="en-GB"/>
        </w:rPr>
        <w:t>šifrēšanu</w:t>
      </w:r>
      <w:proofErr w:type="spellEnd"/>
      <w:r>
        <w:rPr>
          <w:lang w:val="en-GB"/>
        </w:rPr>
        <w:t xml:space="preserve">, </w:t>
      </w:r>
      <w:proofErr w:type="spellStart"/>
      <w:r>
        <w:rPr>
          <w:lang w:val="en-GB"/>
        </w:rPr>
        <w:t>lai</w:t>
      </w:r>
      <w:proofErr w:type="spellEnd"/>
      <w:r>
        <w:rPr>
          <w:lang w:val="en-GB"/>
        </w:rPr>
        <w:t xml:space="preserve"> </w:t>
      </w:r>
      <w:proofErr w:type="spellStart"/>
      <w:r>
        <w:rPr>
          <w:lang w:val="en-GB"/>
        </w:rPr>
        <w:t>Piedāvājumā</w:t>
      </w:r>
      <w:proofErr w:type="spellEnd"/>
      <w:r>
        <w:rPr>
          <w:lang w:val="en-GB"/>
        </w:rPr>
        <w:t xml:space="preserve"> </w:t>
      </w:r>
      <w:proofErr w:type="spellStart"/>
      <w:r>
        <w:rPr>
          <w:lang w:val="en-GB"/>
        </w:rPr>
        <w:t>iekļautā</w:t>
      </w:r>
      <w:proofErr w:type="spellEnd"/>
      <w:r>
        <w:rPr>
          <w:lang w:val="en-GB"/>
        </w:rPr>
        <w:t xml:space="preserve"> </w:t>
      </w:r>
      <w:proofErr w:type="spellStart"/>
      <w:r>
        <w:rPr>
          <w:lang w:val="en-GB"/>
        </w:rPr>
        <w:t>informācija</w:t>
      </w:r>
      <w:proofErr w:type="spellEnd"/>
      <w:r>
        <w:rPr>
          <w:lang w:val="en-GB"/>
        </w:rPr>
        <w:t xml:space="preserve"> </w:t>
      </w:r>
      <w:proofErr w:type="spellStart"/>
      <w:r>
        <w:rPr>
          <w:lang w:val="en-GB"/>
        </w:rPr>
        <w:t>nebūtu</w:t>
      </w:r>
      <w:proofErr w:type="spellEnd"/>
      <w:r>
        <w:rPr>
          <w:lang w:val="en-GB"/>
        </w:rPr>
        <w:t xml:space="preserve"> </w:t>
      </w:r>
      <w:proofErr w:type="spellStart"/>
      <w:r>
        <w:rPr>
          <w:lang w:val="en-GB"/>
        </w:rPr>
        <w:t>pieejama</w:t>
      </w:r>
      <w:proofErr w:type="spellEnd"/>
      <w:r>
        <w:rPr>
          <w:lang w:val="en-GB"/>
        </w:rPr>
        <w:t xml:space="preserve"> </w:t>
      </w:r>
      <w:proofErr w:type="spellStart"/>
      <w:r>
        <w:rPr>
          <w:lang w:val="en-GB"/>
        </w:rPr>
        <w:t>līdz</w:t>
      </w:r>
      <w:proofErr w:type="spellEnd"/>
      <w:r>
        <w:rPr>
          <w:lang w:val="en-GB"/>
        </w:rPr>
        <w:t xml:space="preserve"> </w:t>
      </w:r>
      <w:proofErr w:type="spellStart"/>
      <w:r>
        <w:rPr>
          <w:lang w:val="en-GB"/>
        </w:rPr>
        <w:t>piedāvājumu</w:t>
      </w:r>
      <w:proofErr w:type="spellEnd"/>
      <w:r>
        <w:rPr>
          <w:lang w:val="en-GB"/>
        </w:rPr>
        <w:t xml:space="preserve"> </w:t>
      </w:r>
      <w:proofErr w:type="spellStart"/>
      <w:r>
        <w:rPr>
          <w:lang w:val="en-GB"/>
        </w:rPr>
        <w:t>atvēršanas</w:t>
      </w:r>
      <w:proofErr w:type="spellEnd"/>
      <w:r>
        <w:rPr>
          <w:lang w:val="en-GB"/>
        </w:rPr>
        <w:t xml:space="preserve"> </w:t>
      </w:r>
      <w:proofErr w:type="spellStart"/>
      <w:r>
        <w:rPr>
          <w:lang w:val="en-GB"/>
        </w:rPr>
        <w:t>brīdim</w:t>
      </w:r>
      <w:proofErr w:type="spellEnd"/>
      <w:proofErr w:type="gramStart"/>
      <w:r>
        <w:rPr>
          <w:lang w:val="en-GB"/>
        </w:rPr>
        <w:t>.....</w:t>
      </w:r>
      <w:proofErr w:type="gramEnd"/>
      <w:r>
        <w:rPr>
          <w:lang w:val="en-GB"/>
        </w:rPr>
        <w:t xml:space="preserve"> </w:t>
      </w:r>
      <w:r>
        <w:t>"</w:t>
      </w:r>
    </w:p>
    <w:p w14:paraId="5577325B" w14:textId="77777777" w:rsidR="001529DE" w:rsidRDefault="001529DE" w:rsidP="00A56C74">
      <w:pPr>
        <w:pStyle w:val="NormalWeb"/>
        <w:spacing w:before="0" w:beforeAutospacing="0" w:after="0" w:afterAutospacing="0"/>
        <w:jc w:val="both"/>
      </w:pPr>
      <w:r>
        <w:t xml:space="preserve">Nolikumā diemžēl nav tehniskā apraksta ar prasībām par papildu </w:t>
      </w:r>
      <w:proofErr w:type="spellStart"/>
      <w:r>
        <w:t>šifrēsanu</w:t>
      </w:r>
      <w:proofErr w:type="spellEnd"/>
      <w:r>
        <w:t>.</w:t>
      </w:r>
    </w:p>
    <w:p w14:paraId="4C93C1C2" w14:textId="7C6D95CA" w:rsidR="001529DE" w:rsidRDefault="001529DE" w:rsidP="00A56C74">
      <w:pPr>
        <w:pStyle w:val="NormalWeb"/>
        <w:spacing w:before="0" w:beforeAutospacing="0" w:after="0" w:afterAutospacing="0"/>
        <w:jc w:val="both"/>
      </w:pPr>
      <w:r>
        <w:t>Šifrēšanai izmantosim šādu algoritmu -  piedāvājumā ietvertie dokumenti būs parakstīti kopā kā viena datne ar drošu elektronisko parakstu. Lai varētu šim failam uzlikt šifrēšanu,</w:t>
      </w:r>
      <w:r w:rsidR="00A56C74">
        <w:t xml:space="preserve"> </w:t>
      </w:r>
      <w:proofErr w:type="spellStart"/>
      <w:r>
        <w:t>edoc</w:t>
      </w:r>
      <w:proofErr w:type="spellEnd"/>
      <w:r>
        <w:t xml:space="preserve"> fails tiks arhivēts ar 7zip programmu .</w:t>
      </w:r>
      <w:proofErr w:type="spellStart"/>
      <w:r>
        <w:t>zip</w:t>
      </w:r>
      <w:proofErr w:type="spellEnd"/>
      <w:r>
        <w:t xml:space="preserve"> formātā un parole, piem.10-12 zīmes,  tiks piešķirta ar AS256 šifrēšanas metodi.</w:t>
      </w:r>
    </w:p>
    <w:p w14:paraId="5B7D0F4F" w14:textId="13185701" w:rsidR="001529DE" w:rsidRDefault="001529DE" w:rsidP="00A56C74">
      <w:pPr>
        <w:pStyle w:val="NormalWeb"/>
        <w:spacing w:before="0" w:beforeAutospacing="0" w:after="0" w:afterAutospacing="0"/>
        <w:jc w:val="both"/>
      </w:pPr>
      <w:r>
        <w:t xml:space="preserve">Vai 4.3.1.punktā minētie e-pasti nenoraidīs šādu </w:t>
      </w:r>
      <w:proofErr w:type="spellStart"/>
      <w:r>
        <w:t>Zip</w:t>
      </w:r>
      <w:proofErr w:type="spellEnd"/>
      <w:r>
        <w:t xml:space="preserve"> failu vai neiemetīs </w:t>
      </w:r>
      <w:proofErr w:type="spellStart"/>
      <w:r>
        <w:t>spamā</w:t>
      </w:r>
      <w:proofErr w:type="spellEnd"/>
      <w:r>
        <w:t>? Vai aprakstītais algoritms būs pieņemams p.4.1.2. prasību izpildei?</w:t>
      </w:r>
    </w:p>
    <w:p w14:paraId="27CE7524" w14:textId="3670AD43" w:rsidR="00A56C74" w:rsidRDefault="00A56C74" w:rsidP="00A56C74">
      <w:pPr>
        <w:pStyle w:val="NormalWeb"/>
        <w:spacing w:before="0" w:beforeAutospacing="0" w:after="0" w:afterAutospacing="0"/>
        <w:jc w:val="both"/>
      </w:pPr>
    </w:p>
    <w:p w14:paraId="30FB5A35" w14:textId="77777777" w:rsidR="00A56C74" w:rsidRDefault="00A56C74" w:rsidP="00A56C74">
      <w:pPr>
        <w:pStyle w:val="BodyText2"/>
        <w:tabs>
          <w:tab w:val="left" w:pos="1878"/>
        </w:tabs>
        <w:suppressAutoHyphens/>
        <w:autoSpaceDN w:val="0"/>
        <w:spacing w:line="240" w:lineRule="auto"/>
        <w:jc w:val="both"/>
        <w:textAlignment w:val="baseline"/>
      </w:pPr>
      <w:r>
        <w:t>Atbilde</w:t>
      </w:r>
    </w:p>
    <w:p w14:paraId="060090ED" w14:textId="2E24BB6E" w:rsidR="00A56C74" w:rsidRPr="007C4871" w:rsidRDefault="00A56C74" w:rsidP="00A56C74">
      <w:pPr>
        <w:pStyle w:val="BodyText2"/>
        <w:tabs>
          <w:tab w:val="left" w:pos="1878"/>
        </w:tabs>
        <w:suppressAutoHyphens/>
        <w:autoSpaceDN w:val="0"/>
        <w:spacing w:line="240" w:lineRule="auto"/>
        <w:jc w:val="both"/>
        <w:textAlignment w:val="baseline"/>
      </w:pPr>
      <w:r>
        <w:t xml:space="preserve">Saskaņā ar nolikuma 4.1.2. apakšpunktu </w:t>
      </w:r>
      <w:r w:rsidRPr="007C4871">
        <w:t xml:space="preserve">Pretendents Piedāvājuma datu aizsardzībai izmanto papildu šifrēšanu, </w:t>
      </w:r>
      <w:r>
        <w:t xml:space="preserve">t.i., </w:t>
      </w:r>
      <w:r w:rsidRPr="007C4871">
        <w:t>Pretendentam ne ātrāk kā 15 minūtes pirms un ne vēlāk kā 5 minūšu laikā pēc noteiktā Piedāvājumu iesniegšanas termiņa beigām jāiesniedz derīga elektroniska atslēga un parole šifrētā dokumenta atvēršanai.</w:t>
      </w:r>
    </w:p>
    <w:p w14:paraId="5EC47F2E" w14:textId="5237301E" w:rsidR="00A56C74" w:rsidRDefault="00A56C74" w:rsidP="00A56C74">
      <w:pPr>
        <w:pStyle w:val="NormalWeb"/>
        <w:spacing w:before="0" w:beforeAutospacing="0" w:after="0" w:afterAutospacing="0"/>
        <w:jc w:val="both"/>
      </w:pPr>
      <w:proofErr w:type="spellStart"/>
      <w:r>
        <w:rPr>
          <w:lang w:val="en-GB"/>
        </w:rPr>
        <w:t>Līdz</w:t>
      </w:r>
      <w:proofErr w:type="spellEnd"/>
      <w:r>
        <w:rPr>
          <w:lang w:val="en-GB"/>
        </w:rPr>
        <w:t xml:space="preserve"> </w:t>
      </w:r>
      <w:proofErr w:type="spellStart"/>
      <w:r>
        <w:rPr>
          <w:lang w:val="en-GB"/>
        </w:rPr>
        <w:t>ar</w:t>
      </w:r>
      <w:proofErr w:type="spellEnd"/>
      <w:r>
        <w:rPr>
          <w:lang w:val="en-GB"/>
        </w:rPr>
        <w:t xml:space="preserve"> to </w:t>
      </w:r>
      <w:proofErr w:type="spellStart"/>
      <w:r>
        <w:rPr>
          <w:lang w:val="en-GB"/>
        </w:rPr>
        <w:t>Jūsu</w:t>
      </w:r>
      <w:proofErr w:type="spellEnd"/>
      <w:r>
        <w:rPr>
          <w:lang w:val="en-GB"/>
        </w:rPr>
        <w:t xml:space="preserve"> </w:t>
      </w:r>
      <w:proofErr w:type="spellStart"/>
      <w:r>
        <w:rPr>
          <w:lang w:val="en-GB"/>
        </w:rPr>
        <w:t>norādītais</w:t>
      </w:r>
      <w:proofErr w:type="spellEnd"/>
      <w:r>
        <w:rPr>
          <w:lang w:val="en-GB"/>
        </w:rPr>
        <w:t xml:space="preserve"> </w:t>
      </w:r>
      <w:proofErr w:type="spellStart"/>
      <w:r>
        <w:rPr>
          <w:lang w:val="en-GB"/>
        </w:rPr>
        <w:t>šifrēšanas</w:t>
      </w:r>
      <w:proofErr w:type="spellEnd"/>
      <w:r>
        <w:rPr>
          <w:lang w:val="en-GB"/>
        </w:rPr>
        <w:t xml:space="preserve"> </w:t>
      </w:r>
      <w:proofErr w:type="spellStart"/>
      <w:r>
        <w:rPr>
          <w:lang w:val="en-GB"/>
        </w:rPr>
        <w:t>algoritms</w:t>
      </w:r>
      <w:proofErr w:type="spellEnd"/>
      <w:r>
        <w:rPr>
          <w:lang w:val="en-GB"/>
        </w:rPr>
        <w:t xml:space="preserve"> </w:t>
      </w:r>
      <w:proofErr w:type="spellStart"/>
      <w:r>
        <w:rPr>
          <w:lang w:val="en-GB"/>
        </w:rPr>
        <w:t>atbilst</w:t>
      </w:r>
      <w:proofErr w:type="spellEnd"/>
      <w:r>
        <w:rPr>
          <w:lang w:val="en-GB"/>
        </w:rPr>
        <w:t xml:space="preserve"> </w:t>
      </w:r>
      <w:proofErr w:type="spellStart"/>
      <w:r w:rsidRPr="00AB727A">
        <w:rPr>
          <w:lang w:val="en-GB"/>
        </w:rPr>
        <w:t>nolikuma</w:t>
      </w:r>
      <w:proofErr w:type="spellEnd"/>
      <w:r w:rsidRPr="00AB727A">
        <w:rPr>
          <w:lang w:val="en-GB"/>
        </w:rPr>
        <w:t xml:space="preserve"> </w:t>
      </w:r>
      <w:r>
        <w:rPr>
          <w:lang w:val="en-GB"/>
        </w:rPr>
        <w:t xml:space="preserve">4.1.2. </w:t>
      </w:r>
      <w:proofErr w:type="spellStart"/>
      <w:r>
        <w:rPr>
          <w:lang w:val="en-GB"/>
        </w:rPr>
        <w:t>apakšpunkta</w:t>
      </w:r>
      <w:proofErr w:type="spellEnd"/>
      <w:r>
        <w:rPr>
          <w:lang w:val="en-GB"/>
        </w:rPr>
        <w:t xml:space="preserve"> </w:t>
      </w:r>
      <w:proofErr w:type="spellStart"/>
      <w:r>
        <w:rPr>
          <w:lang w:val="en-GB"/>
        </w:rPr>
        <w:t>nosacījumiem</w:t>
      </w:r>
      <w:proofErr w:type="spellEnd"/>
      <w:r>
        <w:rPr>
          <w:lang w:val="en-GB"/>
        </w:rPr>
        <w:t xml:space="preserve"> par </w:t>
      </w:r>
      <w:proofErr w:type="spellStart"/>
      <w:r>
        <w:rPr>
          <w:lang w:val="en-GB"/>
        </w:rPr>
        <w:t>papildu</w:t>
      </w:r>
      <w:proofErr w:type="spellEnd"/>
      <w:r>
        <w:rPr>
          <w:lang w:val="en-GB"/>
        </w:rPr>
        <w:t xml:space="preserve"> </w:t>
      </w:r>
      <w:proofErr w:type="spellStart"/>
      <w:r>
        <w:rPr>
          <w:lang w:val="en-GB"/>
        </w:rPr>
        <w:t>šifrēšanu</w:t>
      </w:r>
      <w:proofErr w:type="spellEnd"/>
      <w:r>
        <w:rPr>
          <w:lang w:val="en-GB"/>
        </w:rPr>
        <w:t xml:space="preserve"> </w:t>
      </w:r>
      <w:proofErr w:type="spellStart"/>
      <w:r>
        <w:rPr>
          <w:lang w:val="en-GB"/>
        </w:rPr>
        <w:t>piedāvājumā</w:t>
      </w:r>
      <w:proofErr w:type="spellEnd"/>
      <w:r>
        <w:rPr>
          <w:lang w:val="en-GB"/>
        </w:rPr>
        <w:t xml:space="preserve"> </w:t>
      </w:r>
      <w:proofErr w:type="spellStart"/>
      <w:r>
        <w:rPr>
          <w:lang w:val="en-GB"/>
        </w:rPr>
        <w:t>iekļauto</w:t>
      </w:r>
      <w:proofErr w:type="spellEnd"/>
      <w:r>
        <w:rPr>
          <w:lang w:val="en-GB"/>
        </w:rPr>
        <w:t xml:space="preserve"> </w:t>
      </w:r>
      <w:proofErr w:type="spellStart"/>
      <w:r>
        <w:rPr>
          <w:lang w:val="en-GB"/>
        </w:rPr>
        <w:t>datu</w:t>
      </w:r>
      <w:proofErr w:type="spellEnd"/>
      <w:r>
        <w:rPr>
          <w:lang w:val="en-GB"/>
        </w:rPr>
        <w:t xml:space="preserve"> </w:t>
      </w:r>
      <w:proofErr w:type="spellStart"/>
      <w:r>
        <w:rPr>
          <w:lang w:val="en-GB"/>
        </w:rPr>
        <w:t>aizsardzības</w:t>
      </w:r>
      <w:proofErr w:type="spellEnd"/>
      <w:r>
        <w:rPr>
          <w:lang w:val="en-GB"/>
        </w:rPr>
        <w:t xml:space="preserve"> </w:t>
      </w:r>
      <w:proofErr w:type="spellStart"/>
      <w:r>
        <w:rPr>
          <w:lang w:val="en-GB"/>
        </w:rPr>
        <w:t>nodrošināšamai</w:t>
      </w:r>
      <w:proofErr w:type="spellEnd"/>
      <w:r>
        <w:rPr>
          <w:lang w:val="en-GB"/>
        </w:rPr>
        <w:t>.</w:t>
      </w:r>
    </w:p>
    <w:p w14:paraId="1BB3AC3F" w14:textId="77777777" w:rsidR="00A56C74" w:rsidRDefault="00A56C74" w:rsidP="00A56C74">
      <w:pPr>
        <w:pStyle w:val="NormalWeb"/>
        <w:spacing w:before="0" w:beforeAutospacing="0" w:after="0" w:afterAutospacing="0"/>
        <w:jc w:val="both"/>
      </w:pPr>
    </w:p>
    <w:p w14:paraId="5C60A37C" w14:textId="026CC0CA" w:rsidR="00A56C74" w:rsidRDefault="00A56C74" w:rsidP="003155FA">
      <w:pPr>
        <w:pStyle w:val="NormalWeb"/>
        <w:numPr>
          <w:ilvl w:val="0"/>
          <w:numId w:val="1"/>
        </w:numPr>
        <w:ind w:left="284" w:hanging="284"/>
        <w:jc w:val="both"/>
      </w:pPr>
      <w:r>
        <w:t>Jautājums</w:t>
      </w:r>
    </w:p>
    <w:p w14:paraId="67C12FC0" w14:textId="212CB8B6" w:rsidR="001529DE" w:rsidRDefault="001529DE" w:rsidP="00A56C74">
      <w:pPr>
        <w:pStyle w:val="NormalWeb"/>
        <w:jc w:val="both"/>
      </w:pPr>
      <w:r>
        <w:t>Nosūtot Piedāvājumu un atsevišķi šifrēšanas informāciju, kā mēs varēsim zināt, ka nosūtītie e-pasti ir saņemti, vai Pretendentam tiks nosūtīts apstiprinājums par e-pastu saņemšanu?</w:t>
      </w:r>
    </w:p>
    <w:p w14:paraId="4BB6E1DB" w14:textId="3D3FFE8A" w:rsidR="00A56C74" w:rsidRDefault="00A56C74" w:rsidP="00A56C74">
      <w:pPr>
        <w:pStyle w:val="NormalWeb"/>
        <w:jc w:val="both"/>
      </w:pPr>
      <w:r>
        <w:t>Atbilde</w:t>
      </w:r>
    </w:p>
    <w:p w14:paraId="2E674C92" w14:textId="77777777" w:rsidR="00A56C74" w:rsidRDefault="00A56C74" w:rsidP="00A56C74">
      <w:pPr>
        <w:pStyle w:val="NormalWeb"/>
        <w:jc w:val="both"/>
      </w:pPr>
      <w:r>
        <w:t>Saņemot Piedāvājumu un šifrēšanas informāciju, Pretendentam tiks nosūtīts apstiprinājums par e-pastu saņemšanu.</w:t>
      </w:r>
    </w:p>
    <w:p w14:paraId="40F22F3E" w14:textId="77777777" w:rsidR="00A56C74" w:rsidRDefault="00A56C74" w:rsidP="00A56C74">
      <w:pPr>
        <w:pStyle w:val="NormalWeb"/>
        <w:jc w:val="both"/>
      </w:pPr>
      <w:r>
        <w:t>3.Jautājums</w:t>
      </w:r>
    </w:p>
    <w:p w14:paraId="7951C1B9" w14:textId="48B41E10" w:rsidR="001529DE" w:rsidRDefault="001529DE" w:rsidP="00A56C74">
      <w:pPr>
        <w:pStyle w:val="NormalWeb"/>
        <w:jc w:val="both"/>
      </w:pPr>
      <w:r>
        <w:t>Jautājums par Piedāvājuma nodrošinājumu. Ja piedāvājums tiks iesniegts par atsevišķām daļām, vai naudas līdzekļi uz AS Conexus Baltic Grid kontu jāskaita par katru daļu atsevišķi?</w:t>
      </w:r>
    </w:p>
    <w:p w14:paraId="5BA6B0B6" w14:textId="77777777" w:rsidR="00A56C74" w:rsidRDefault="001529DE" w:rsidP="00A56C74">
      <w:pPr>
        <w:jc w:val="both"/>
      </w:pPr>
      <w:r w:rsidRPr="00A046DC">
        <w:br/>
      </w:r>
      <w:bookmarkStart w:id="1" w:name="_Hlk96932620"/>
      <w:bookmarkEnd w:id="0"/>
      <w:r w:rsidR="00A56C74">
        <w:t>Atbilde</w:t>
      </w:r>
    </w:p>
    <w:p w14:paraId="4C159DE3" w14:textId="31CBD0D0" w:rsidR="00AE4C1E" w:rsidRDefault="001529DE" w:rsidP="00A56C74">
      <w:pPr>
        <w:jc w:val="both"/>
      </w:pPr>
      <w:r>
        <w:t>Ja piedāvājums tiks iesniegts par atsevišķām iepirkuma daļām, naudas līdzekļus tādā apmērā kā noteikts nolikuma 4.2.1.apakšpunktā, pārskaita uz AS “Conexus Baltic Grid” kontu par visām tām iepirkuma daļām, kurām pretendents sniedz piedāvājumu, kopā. Ma</w:t>
      </w:r>
      <w:r w:rsidRPr="00240A8C">
        <w:rPr>
          <w:szCs w:val="20"/>
        </w:rPr>
        <w:t>ksājumā norād</w:t>
      </w:r>
      <w:r>
        <w:rPr>
          <w:szCs w:val="20"/>
        </w:rPr>
        <w:t xml:space="preserve">a nolikuma 4.2.4.apakšpunktā norādīto informāciju un iepirkuma daļas, par kurām piedāvājuma nodrošinājums tiek iemaksāts. </w:t>
      </w:r>
      <w:bookmarkEnd w:id="1"/>
    </w:p>
    <w:sectPr w:rsidR="00AE4C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B5EB9"/>
    <w:multiLevelType w:val="hybridMultilevel"/>
    <w:tmpl w:val="C0ECA5A8"/>
    <w:lvl w:ilvl="0" w:tplc="FD34570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DE"/>
    <w:rsid w:val="001529DE"/>
    <w:rsid w:val="003155FA"/>
    <w:rsid w:val="00A56C74"/>
    <w:rsid w:val="00AE4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BAB7"/>
  <w15:chartTrackingRefBased/>
  <w15:docId w15:val="{7C7FEB35-F16B-4C58-9422-C1F84F54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29DE"/>
    <w:pPr>
      <w:spacing w:before="100" w:beforeAutospacing="1" w:after="100" w:afterAutospacing="1"/>
    </w:pPr>
  </w:style>
  <w:style w:type="paragraph" w:styleId="BodyText2">
    <w:name w:val="Body Text 2"/>
    <w:basedOn w:val="Normal"/>
    <w:link w:val="BodyText2Char"/>
    <w:unhideWhenUsed/>
    <w:rsid w:val="001529DE"/>
    <w:pPr>
      <w:spacing w:after="120" w:line="480" w:lineRule="auto"/>
    </w:pPr>
  </w:style>
  <w:style w:type="character" w:customStyle="1" w:styleId="BodyText2Char">
    <w:name w:val="Body Text 2 Char"/>
    <w:basedOn w:val="DefaultParagraphFont"/>
    <w:link w:val="BodyText2"/>
    <w:rsid w:val="001529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1406</Words>
  <Characters>802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Apine</dc:creator>
  <cp:keywords/>
  <dc:description/>
  <cp:lastModifiedBy>Vineta Apine</cp:lastModifiedBy>
  <cp:revision>2</cp:revision>
  <dcterms:created xsi:type="dcterms:W3CDTF">2022-02-28T07:25:00Z</dcterms:created>
  <dcterms:modified xsi:type="dcterms:W3CDTF">2022-02-28T09:56:00Z</dcterms:modified>
</cp:coreProperties>
</file>